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47C1" w14:textId="48219562" w:rsidR="00257CA7" w:rsidRPr="0029449D" w:rsidRDefault="00D053D8" w:rsidP="00257CA7">
      <w:pPr>
        <w:shd w:val="clear" w:color="auto" w:fill="FFFFFF"/>
        <w:spacing w:line="240" w:lineRule="auto"/>
        <w:outlineLvl w:val="1"/>
        <w:rPr>
          <w:rFonts w:eastAsia="Times New Roman" w:cstheme="minorHAnsi"/>
          <w:b/>
          <w:color w:val="000000"/>
          <w:lang w:eastAsia="en-GB"/>
        </w:rPr>
      </w:pPr>
      <w:r>
        <w:rPr>
          <w:rFonts w:eastAsia="Times New Roman" w:cstheme="minorHAnsi"/>
          <w:b/>
          <w:color w:val="000000"/>
          <w:lang w:eastAsia="en-GB"/>
        </w:rPr>
        <w:t>Data Lab Community</w:t>
      </w:r>
      <w:r w:rsidR="00F12C01" w:rsidRPr="0029449D">
        <w:rPr>
          <w:rFonts w:eastAsia="Times New Roman" w:cstheme="minorHAnsi"/>
          <w:b/>
          <w:color w:val="000000"/>
          <w:lang w:eastAsia="en-GB"/>
        </w:rPr>
        <w:t xml:space="preserve"> Privacy </w:t>
      </w:r>
      <w:r w:rsidR="00DA75D3" w:rsidRPr="0029449D">
        <w:rPr>
          <w:rFonts w:eastAsia="Times New Roman" w:cstheme="minorHAnsi"/>
          <w:b/>
          <w:color w:val="000000"/>
          <w:lang w:eastAsia="en-GB"/>
        </w:rPr>
        <w:t>Notice</w:t>
      </w:r>
    </w:p>
    <w:p w14:paraId="3A23501A" w14:textId="2469D3EF" w:rsidR="00C30B98" w:rsidRPr="00C30B98"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 xml:space="preserve">The Data Lab is committed to preserving your privacy. This </w:t>
      </w:r>
      <w:r w:rsidR="00DA75D3" w:rsidRPr="00257CA7">
        <w:rPr>
          <w:rFonts w:eastAsia="Times New Roman" w:cstheme="minorHAnsi"/>
          <w:color w:val="000000"/>
          <w:lang w:eastAsia="en-GB"/>
        </w:rPr>
        <w:t>notice</w:t>
      </w:r>
      <w:r w:rsidRPr="00257CA7">
        <w:rPr>
          <w:rFonts w:eastAsia="Times New Roman" w:cstheme="minorHAnsi"/>
          <w:color w:val="000000"/>
          <w:lang w:eastAsia="en-GB"/>
        </w:rPr>
        <w:t xml:space="preserve"> sets out how The Data Lab (“we”, “our” and “us”) uses personal information that we collect </w:t>
      </w:r>
      <w:r w:rsidR="00614DD0">
        <w:rPr>
          <w:rFonts w:eastAsia="Times New Roman" w:cstheme="minorHAnsi"/>
          <w:color w:val="000000"/>
          <w:lang w:eastAsia="en-GB"/>
        </w:rPr>
        <w:t>from</w:t>
      </w:r>
      <w:r w:rsidRPr="00257CA7">
        <w:rPr>
          <w:rFonts w:eastAsia="Times New Roman" w:cstheme="minorHAnsi"/>
          <w:color w:val="000000"/>
          <w:lang w:eastAsia="en-GB"/>
        </w:rPr>
        <w:t xml:space="preserve"> you when you use </w:t>
      </w:r>
      <w:r w:rsidR="00D053D8">
        <w:rPr>
          <w:rFonts w:eastAsia="Times New Roman" w:cstheme="minorHAnsi"/>
          <w:color w:val="000000"/>
          <w:lang w:eastAsia="en-GB"/>
        </w:rPr>
        <w:t>The Data Lab Community</w:t>
      </w:r>
      <w:r w:rsidRPr="00257CA7">
        <w:rPr>
          <w:rFonts w:eastAsia="Times New Roman" w:cstheme="minorHAnsi"/>
          <w:color w:val="000000"/>
          <w:lang w:eastAsia="en-GB"/>
        </w:rPr>
        <w:t>.</w:t>
      </w:r>
    </w:p>
    <w:p w14:paraId="782AE69A" w14:textId="49476AD6" w:rsidR="00190634" w:rsidRPr="00257CA7" w:rsidRDefault="00190634" w:rsidP="00F12C01">
      <w:pPr>
        <w:shd w:val="clear" w:color="auto" w:fill="FFFFFF"/>
        <w:spacing w:after="360" w:line="240" w:lineRule="auto"/>
        <w:rPr>
          <w:rFonts w:eastAsia="Times New Roman" w:cstheme="minorHAnsi"/>
          <w:b/>
          <w:color w:val="000000"/>
          <w:lang w:eastAsia="en-GB"/>
        </w:rPr>
      </w:pPr>
      <w:r w:rsidRPr="00257CA7">
        <w:rPr>
          <w:rFonts w:eastAsia="Times New Roman" w:cstheme="minorHAnsi"/>
          <w:color w:val="000000"/>
          <w:lang w:eastAsia="en-GB"/>
        </w:rPr>
        <w:t>As a Scottish Innovation Centre, The Data Lab is administered and hosted by the University of Edinburgh meaning that we are the same legal entity. The University of Edinburgh is a registered charity with registration number SC005336. </w:t>
      </w:r>
    </w:p>
    <w:p w14:paraId="53DA711A" w14:textId="428A5241" w:rsidR="00190634" w:rsidRPr="00257CA7" w:rsidRDefault="00190634"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For the purpose</w:t>
      </w:r>
      <w:r w:rsidR="00A64D73">
        <w:rPr>
          <w:rFonts w:eastAsia="Times New Roman" w:cstheme="minorHAnsi"/>
          <w:color w:val="000000"/>
          <w:lang w:eastAsia="en-GB"/>
        </w:rPr>
        <w:t>s of data protection legislation</w:t>
      </w:r>
      <w:r w:rsidRPr="00257CA7">
        <w:rPr>
          <w:rFonts w:eastAsia="Times New Roman" w:cstheme="minorHAnsi"/>
          <w:color w:val="000000"/>
          <w:lang w:eastAsia="en-GB"/>
        </w:rPr>
        <w:t xml:space="preserve">, the data controller is the University of Edinburgh </w:t>
      </w:r>
      <w:r w:rsidR="00B67CD0" w:rsidRPr="00257CA7">
        <w:rPr>
          <w:rFonts w:eastAsia="Times New Roman" w:cstheme="minorHAnsi"/>
          <w:color w:val="000000"/>
          <w:lang w:eastAsia="en-GB"/>
        </w:rPr>
        <w:t>with offices at</w:t>
      </w:r>
      <w:r w:rsidRPr="00257CA7">
        <w:rPr>
          <w:rFonts w:eastAsia="Times New Roman" w:cstheme="minorHAnsi"/>
          <w:color w:val="000000"/>
          <w:lang w:eastAsia="en-GB"/>
        </w:rPr>
        <w:t xml:space="preserve"> Old College, So</w:t>
      </w:r>
      <w:r w:rsidR="00503EFD">
        <w:rPr>
          <w:rFonts w:eastAsia="Times New Roman" w:cstheme="minorHAnsi"/>
          <w:color w:val="000000"/>
          <w:lang w:eastAsia="en-GB"/>
        </w:rPr>
        <w:t>uth Bridge, Edinburgh, EH8 9YL,</w:t>
      </w:r>
      <w:r w:rsidR="00503EFD" w:rsidRPr="00257CA7">
        <w:rPr>
          <w:rFonts w:eastAsia="Times New Roman" w:cstheme="minorHAnsi"/>
          <w:color w:val="000000"/>
          <w:lang w:eastAsia="en-GB"/>
        </w:rPr>
        <w:t xml:space="preserve"> Information</w:t>
      </w:r>
      <w:r w:rsidRPr="00257CA7">
        <w:rPr>
          <w:rFonts w:eastAsia="Times New Roman" w:cstheme="minorHAnsi"/>
          <w:color w:val="000000"/>
          <w:lang w:eastAsia="en-GB"/>
        </w:rPr>
        <w:t xml:space="preserve"> Commissioner’s Office Registration Number Z6426984.</w:t>
      </w:r>
    </w:p>
    <w:p w14:paraId="28248D35" w14:textId="459202EF" w:rsidR="00190634" w:rsidRPr="00257CA7" w:rsidRDefault="00190634"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 xml:space="preserve">This privacy notice applies to users </w:t>
      </w:r>
      <w:r w:rsidR="00F21A85">
        <w:rPr>
          <w:rFonts w:eastAsia="Times New Roman" w:cstheme="minorHAnsi"/>
          <w:color w:val="000000"/>
          <w:lang w:eastAsia="en-GB"/>
        </w:rPr>
        <w:t xml:space="preserve">and visitors </w:t>
      </w:r>
      <w:r w:rsidRPr="00257CA7">
        <w:rPr>
          <w:rFonts w:eastAsia="Times New Roman" w:cstheme="minorHAnsi"/>
          <w:color w:val="000000"/>
          <w:lang w:eastAsia="en-GB"/>
        </w:rPr>
        <w:t xml:space="preserve">of </w:t>
      </w:r>
      <w:r w:rsidR="00D053D8">
        <w:rPr>
          <w:rFonts w:eastAsia="Times New Roman" w:cstheme="minorHAnsi"/>
          <w:color w:val="000000"/>
          <w:lang w:eastAsia="en-GB"/>
        </w:rPr>
        <w:t>The Data Lab Community</w:t>
      </w:r>
      <w:r w:rsidRPr="00257CA7">
        <w:rPr>
          <w:rFonts w:eastAsia="Times New Roman" w:cstheme="minorHAnsi"/>
          <w:color w:val="000000"/>
          <w:lang w:eastAsia="en-GB"/>
        </w:rPr>
        <w:t xml:space="preserve">. </w:t>
      </w:r>
    </w:p>
    <w:p w14:paraId="43633DC3" w14:textId="70232A20" w:rsidR="00190634" w:rsidRPr="00257CA7" w:rsidRDefault="00190634"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 xml:space="preserve">Please note The Data Lab </w:t>
      </w:r>
      <w:r w:rsidR="00DA75D3" w:rsidRPr="00257CA7">
        <w:rPr>
          <w:rFonts w:eastAsia="Times New Roman" w:cstheme="minorHAnsi"/>
          <w:color w:val="000000"/>
          <w:lang w:eastAsia="en-GB"/>
        </w:rPr>
        <w:t>offers</w:t>
      </w:r>
      <w:r w:rsidRPr="00257CA7">
        <w:rPr>
          <w:rFonts w:eastAsia="Times New Roman" w:cstheme="minorHAnsi"/>
          <w:color w:val="000000"/>
          <w:lang w:eastAsia="en-GB"/>
        </w:rPr>
        <w:t xml:space="preserve"> other services which are provided under different privacy notices. For example, </w:t>
      </w:r>
      <w:r w:rsidR="00DA75D3" w:rsidRPr="00257CA7">
        <w:rPr>
          <w:rFonts w:eastAsia="Times New Roman" w:cstheme="minorHAnsi"/>
          <w:color w:val="000000"/>
          <w:lang w:eastAsia="en-GB"/>
        </w:rPr>
        <w:t>if you use our website</w:t>
      </w:r>
      <w:r w:rsidRPr="00257CA7">
        <w:rPr>
          <w:rFonts w:eastAsia="Times New Roman" w:cstheme="minorHAnsi"/>
          <w:color w:val="000000"/>
          <w:lang w:eastAsia="en-GB"/>
        </w:rPr>
        <w:t xml:space="preserve"> </w:t>
      </w:r>
      <w:hyperlink r:id="rId9" w:history="1">
        <w:r w:rsidRPr="00257CA7">
          <w:rPr>
            <w:rStyle w:val="Hyperlink"/>
            <w:rFonts w:eastAsia="Times New Roman" w:cstheme="minorHAnsi"/>
            <w:lang w:eastAsia="en-GB"/>
          </w:rPr>
          <w:t>www.thedatalab.com</w:t>
        </w:r>
      </w:hyperlink>
      <w:r w:rsidRPr="00257CA7">
        <w:rPr>
          <w:rFonts w:eastAsia="Times New Roman" w:cstheme="minorHAnsi"/>
          <w:color w:val="000000"/>
          <w:lang w:eastAsia="en-GB"/>
        </w:rPr>
        <w:t xml:space="preserve"> </w:t>
      </w:r>
      <w:r w:rsidR="00DA75D3" w:rsidRPr="00257CA7">
        <w:rPr>
          <w:rFonts w:eastAsia="Times New Roman" w:cstheme="minorHAnsi"/>
          <w:color w:val="000000"/>
          <w:lang w:eastAsia="en-GB"/>
        </w:rPr>
        <w:t xml:space="preserve">or </w:t>
      </w:r>
      <w:r w:rsidR="0030206C">
        <w:rPr>
          <w:rFonts w:eastAsia="Times New Roman" w:cstheme="minorHAnsi"/>
          <w:color w:val="000000"/>
          <w:lang w:eastAsia="en-GB"/>
        </w:rPr>
        <w:t>you agree to</w:t>
      </w:r>
      <w:r w:rsidR="00132E3F">
        <w:rPr>
          <w:rFonts w:eastAsia="Times New Roman" w:cstheme="minorHAnsi"/>
          <w:color w:val="000000"/>
          <w:lang w:eastAsia="en-GB"/>
        </w:rPr>
        <w:t xml:space="preserve"> present at</w:t>
      </w:r>
      <w:r w:rsidR="00D7536D">
        <w:rPr>
          <w:rFonts w:eastAsia="Times New Roman" w:cstheme="minorHAnsi"/>
          <w:color w:val="000000"/>
          <w:lang w:eastAsia="en-GB"/>
        </w:rPr>
        <w:t xml:space="preserve"> an </w:t>
      </w:r>
      <w:r w:rsidR="00DA75D3" w:rsidRPr="00257CA7">
        <w:rPr>
          <w:rFonts w:eastAsia="Times New Roman" w:cstheme="minorHAnsi"/>
          <w:color w:val="000000"/>
          <w:lang w:eastAsia="en-GB"/>
        </w:rPr>
        <w:t>event</w:t>
      </w:r>
      <w:r w:rsidR="00D7536D">
        <w:rPr>
          <w:rFonts w:eastAsia="Times New Roman" w:cstheme="minorHAnsi"/>
          <w:color w:val="000000"/>
          <w:lang w:eastAsia="en-GB"/>
        </w:rPr>
        <w:t xml:space="preserve"> hosted by The Data Lab</w:t>
      </w:r>
      <w:r w:rsidR="00DA75D3" w:rsidRPr="00257CA7">
        <w:rPr>
          <w:rFonts w:eastAsia="Times New Roman" w:cstheme="minorHAnsi"/>
          <w:color w:val="000000"/>
          <w:lang w:eastAsia="en-GB"/>
        </w:rPr>
        <w:t xml:space="preserve">, the relevant privacy policy is - </w:t>
      </w:r>
      <w:hyperlink r:id="rId10" w:history="1">
        <w:r w:rsidRPr="00257CA7">
          <w:rPr>
            <w:rStyle w:val="Hyperlink"/>
            <w:rFonts w:eastAsia="Times New Roman" w:cstheme="minorHAnsi"/>
            <w:lang w:eastAsia="en-GB"/>
          </w:rPr>
          <w:t>https://www.thedatalab.com/privacy-policy</w:t>
        </w:r>
      </w:hyperlink>
      <w:r w:rsidRPr="00257CA7">
        <w:rPr>
          <w:rFonts w:eastAsia="Times New Roman" w:cstheme="minorHAnsi"/>
          <w:color w:val="000000"/>
          <w:lang w:eastAsia="en-GB"/>
        </w:rPr>
        <w:t xml:space="preserve">. </w:t>
      </w:r>
    </w:p>
    <w:p w14:paraId="009166AE" w14:textId="0327E18A" w:rsidR="00F12C01"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 xml:space="preserve">The Data Lab uses a solution called “Hivebrite” which provides the basis of </w:t>
      </w:r>
      <w:r w:rsidR="00D053D8">
        <w:rPr>
          <w:rFonts w:eastAsia="Times New Roman" w:cstheme="minorHAnsi"/>
          <w:color w:val="000000"/>
          <w:lang w:eastAsia="en-GB"/>
        </w:rPr>
        <w:t>The Data Lab Community</w:t>
      </w:r>
      <w:r w:rsidRPr="00257CA7">
        <w:rPr>
          <w:rFonts w:eastAsia="Times New Roman" w:cstheme="minorHAnsi"/>
          <w:color w:val="000000"/>
          <w:lang w:eastAsia="en-GB"/>
        </w:rPr>
        <w:t xml:space="preserve">. </w:t>
      </w:r>
      <w:r w:rsidR="00722777" w:rsidRPr="00257CA7">
        <w:rPr>
          <w:rFonts w:eastAsia="Times New Roman" w:cstheme="minorHAnsi"/>
          <w:color w:val="000000"/>
          <w:lang w:eastAsia="en-GB"/>
        </w:rPr>
        <w:t xml:space="preserve">Hivebrite is provided by Kit United SAS. Kit United SAS acts as our Data Processor under </w:t>
      </w:r>
      <w:r w:rsidR="003C7D49">
        <w:rPr>
          <w:rFonts w:eastAsia="Times New Roman" w:cstheme="minorHAnsi"/>
          <w:color w:val="000000"/>
          <w:lang w:eastAsia="en-GB"/>
        </w:rPr>
        <w:t>data protection legislation</w:t>
      </w:r>
      <w:r w:rsidR="00722777" w:rsidRPr="00257CA7">
        <w:rPr>
          <w:rFonts w:eastAsia="Times New Roman" w:cstheme="minorHAnsi"/>
          <w:color w:val="000000"/>
          <w:lang w:eastAsia="en-GB"/>
        </w:rPr>
        <w:t>. Kit United SAS will process personal data strictly for the purposes of operating the platform</w:t>
      </w:r>
      <w:r w:rsidRPr="00257CA7">
        <w:rPr>
          <w:rFonts w:eastAsia="Times New Roman" w:cstheme="minorHAnsi"/>
          <w:color w:val="000000"/>
          <w:lang w:eastAsia="en-GB"/>
        </w:rPr>
        <w:t>. The Data Lab has a contract in place with</w:t>
      </w:r>
      <w:r w:rsidR="00722777" w:rsidRPr="00257CA7">
        <w:rPr>
          <w:rFonts w:eastAsia="Times New Roman" w:cstheme="minorHAnsi"/>
          <w:color w:val="000000"/>
          <w:lang w:eastAsia="en-GB"/>
        </w:rPr>
        <w:t xml:space="preserve"> Kit United SAS</w:t>
      </w:r>
      <w:r w:rsidR="00EC30EE" w:rsidRPr="00257CA7">
        <w:rPr>
          <w:rFonts w:eastAsia="Times New Roman" w:cstheme="minorHAnsi"/>
          <w:color w:val="000000"/>
          <w:lang w:eastAsia="en-GB"/>
        </w:rPr>
        <w:t xml:space="preserve"> to ensure they are obliged to protect your personal information.</w:t>
      </w:r>
    </w:p>
    <w:p w14:paraId="23D83B7D" w14:textId="0C98E261" w:rsidR="00C30B98" w:rsidRPr="00C30B98" w:rsidRDefault="00C30B98" w:rsidP="00F12C01">
      <w:pPr>
        <w:shd w:val="clear" w:color="auto" w:fill="FFFFFF"/>
        <w:spacing w:after="360" w:line="240" w:lineRule="auto"/>
        <w:rPr>
          <w:rFonts w:eastAsia="Times New Roman" w:cstheme="minorHAnsi"/>
          <w:b/>
          <w:color w:val="000000"/>
          <w:lang w:eastAsia="en-GB"/>
        </w:rPr>
      </w:pPr>
      <w:r w:rsidRPr="00C30B98">
        <w:rPr>
          <w:rFonts w:eastAsia="Times New Roman" w:cstheme="minorHAnsi"/>
          <w:b/>
          <w:color w:val="000000"/>
          <w:lang w:eastAsia="en-GB"/>
        </w:rPr>
        <w:t>Information About You</w:t>
      </w:r>
    </w:p>
    <w:p w14:paraId="7165D921" w14:textId="6A62342B" w:rsidR="00781C38" w:rsidRPr="00804DCA" w:rsidRDefault="00781C38" w:rsidP="00781C38">
      <w:pPr>
        <w:shd w:val="clear" w:color="auto" w:fill="FFFFFF"/>
        <w:spacing w:line="336" w:lineRule="atLeast"/>
        <w:outlineLvl w:val="3"/>
        <w:rPr>
          <w:rFonts w:eastAsia="Times New Roman" w:cstheme="minorHAnsi"/>
          <w:bCs/>
          <w:lang w:eastAsia="en-GB"/>
        </w:rPr>
      </w:pPr>
      <w:r w:rsidRPr="00804DCA">
        <w:rPr>
          <w:rFonts w:eastAsia="Times New Roman" w:cstheme="minorHAnsi"/>
          <w:bCs/>
          <w:lang w:eastAsia="en-GB"/>
        </w:rPr>
        <w:t>We will collect the following information from you. Where you sign in via another platform e.g. Linkedin, this information may be provided via that platform.</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4"/>
        <w:gridCol w:w="3685"/>
        <w:gridCol w:w="2552"/>
      </w:tblGrid>
      <w:tr w:rsidR="0003408B" w:rsidRPr="00257CA7" w14:paraId="715E993F" w14:textId="77777777" w:rsidTr="00C32740">
        <w:trPr>
          <w:trHeight w:val="556"/>
          <w:tblHeader/>
        </w:trPr>
        <w:tc>
          <w:tcPr>
            <w:tcW w:w="2694" w:type="dxa"/>
            <w:shd w:val="clear" w:color="auto" w:fill="F0F0F0"/>
            <w:tcMar>
              <w:top w:w="120" w:type="dxa"/>
              <w:left w:w="120" w:type="dxa"/>
              <w:bottom w:w="120" w:type="dxa"/>
              <w:right w:w="120" w:type="dxa"/>
            </w:tcMar>
            <w:vAlign w:val="center"/>
            <w:hideMark/>
          </w:tcPr>
          <w:p w14:paraId="1C496A6F" w14:textId="77777777" w:rsidR="00F12C01" w:rsidRPr="00257CA7" w:rsidRDefault="00EC30EE" w:rsidP="00EC30EE">
            <w:pPr>
              <w:spacing w:after="0" w:line="240" w:lineRule="auto"/>
              <w:rPr>
                <w:rFonts w:eastAsia="Times New Roman" w:cstheme="minorHAnsi"/>
                <w:b/>
                <w:bCs/>
                <w:lang w:eastAsia="en-GB"/>
              </w:rPr>
            </w:pPr>
            <w:r w:rsidRPr="00257CA7">
              <w:rPr>
                <w:rFonts w:eastAsia="Times New Roman" w:cstheme="minorHAnsi"/>
                <w:b/>
                <w:bCs/>
                <w:lang w:eastAsia="en-GB"/>
              </w:rPr>
              <w:t>INFORMATION COLLECTED</w:t>
            </w:r>
          </w:p>
        </w:tc>
        <w:tc>
          <w:tcPr>
            <w:tcW w:w="3685" w:type="dxa"/>
            <w:shd w:val="clear" w:color="auto" w:fill="F0F0F0"/>
            <w:tcMar>
              <w:top w:w="120" w:type="dxa"/>
              <w:left w:w="120" w:type="dxa"/>
              <w:bottom w:w="120" w:type="dxa"/>
              <w:right w:w="120" w:type="dxa"/>
            </w:tcMar>
            <w:vAlign w:val="center"/>
            <w:hideMark/>
          </w:tcPr>
          <w:p w14:paraId="4784EE21" w14:textId="77777777" w:rsidR="00F12C01" w:rsidRPr="00257CA7" w:rsidRDefault="00F12C01" w:rsidP="00F12C01">
            <w:pPr>
              <w:spacing w:after="0" w:line="240" w:lineRule="auto"/>
              <w:rPr>
                <w:rFonts w:eastAsia="Times New Roman" w:cstheme="minorHAnsi"/>
                <w:b/>
                <w:bCs/>
                <w:lang w:eastAsia="en-GB"/>
              </w:rPr>
            </w:pPr>
            <w:r w:rsidRPr="00257CA7">
              <w:rPr>
                <w:rFonts w:eastAsia="Times New Roman" w:cstheme="minorHAnsi"/>
                <w:b/>
                <w:bCs/>
                <w:lang w:eastAsia="en-GB"/>
              </w:rPr>
              <w:t>REASONS FOR COLLECTING IT</w:t>
            </w:r>
          </w:p>
        </w:tc>
        <w:tc>
          <w:tcPr>
            <w:tcW w:w="2552" w:type="dxa"/>
            <w:shd w:val="clear" w:color="auto" w:fill="F0F0F0"/>
            <w:tcMar>
              <w:top w:w="120" w:type="dxa"/>
              <w:left w:w="120" w:type="dxa"/>
              <w:bottom w:w="120" w:type="dxa"/>
              <w:right w:w="120" w:type="dxa"/>
            </w:tcMar>
            <w:vAlign w:val="center"/>
            <w:hideMark/>
          </w:tcPr>
          <w:p w14:paraId="51B03E9B" w14:textId="77777777" w:rsidR="00F12C01" w:rsidRPr="00257CA7" w:rsidRDefault="00F12C01" w:rsidP="00F12C01">
            <w:pPr>
              <w:spacing w:after="0" w:line="240" w:lineRule="auto"/>
              <w:rPr>
                <w:rFonts w:eastAsia="Times New Roman" w:cstheme="minorHAnsi"/>
                <w:b/>
                <w:bCs/>
                <w:lang w:eastAsia="en-GB"/>
              </w:rPr>
            </w:pPr>
            <w:r w:rsidRPr="00257CA7">
              <w:rPr>
                <w:rFonts w:eastAsia="Times New Roman" w:cstheme="minorHAnsi"/>
                <w:b/>
                <w:bCs/>
                <w:lang w:eastAsia="en-GB"/>
              </w:rPr>
              <w:t>LEGAL BASIS</w:t>
            </w:r>
          </w:p>
        </w:tc>
      </w:tr>
      <w:tr w:rsidR="0003408B" w:rsidRPr="00257CA7" w14:paraId="33582D13" w14:textId="77777777" w:rsidTr="00C32740">
        <w:trPr>
          <w:trHeight w:val="1398"/>
        </w:trPr>
        <w:tc>
          <w:tcPr>
            <w:tcW w:w="2694" w:type="dxa"/>
            <w:shd w:val="clear" w:color="auto" w:fill="FFFFFF"/>
            <w:tcMar>
              <w:top w:w="120" w:type="dxa"/>
              <w:left w:w="120" w:type="dxa"/>
              <w:bottom w:w="120" w:type="dxa"/>
              <w:right w:w="120" w:type="dxa"/>
            </w:tcMar>
            <w:hideMark/>
          </w:tcPr>
          <w:p w14:paraId="5529F707" w14:textId="55785D61" w:rsidR="00F12C01" w:rsidRPr="00257CA7" w:rsidRDefault="00216CFD" w:rsidP="00216CFD">
            <w:pPr>
              <w:spacing w:after="0" w:line="240" w:lineRule="auto"/>
              <w:rPr>
                <w:rFonts w:eastAsia="Times New Roman" w:cstheme="minorHAnsi"/>
                <w:lang w:eastAsia="en-GB"/>
              </w:rPr>
            </w:pPr>
            <w:r w:rsidRPr="00257CA7">
              <w:rPr>
                <w:rFonts w:eastAsia="Times New Roman" w:cstheme="minorHAnsi"/>
                <w:lang w:eastAsia="en-GB"/>
              </w:rPr>
              <w:t>Contact Information: Name, email address</w:t>
            </w:r>
          </w:p>
        </w:tc>
        <w:tc>
          <w:tcPr>
            <w:tcW w:w="3685" w:type="dxa"/>
            <w:shd w:val="clear" w:color="auto" w:fill="FFFFFF"/>
            <w:tcMar>
              <w:top w:w="120" w:type="dxa"/>
              <w:left w:w="120" w:type="dxa"/>
              <w:bottom w:w="120" w:type="dxa"/>
              <w:right w:w="120" w:type="dxa"/>
            </w:tcMar>
            <w:hideMark/>
          </w:tcPr>
          <w:p w14:paraId="5410E808" w14:textId="4716DF19" w:rsidR="000309EB" w:rsidRPr="00257CA7" w:rsidRDefault="00D87D52" w:rsidP="00F12C01">
            <w:pPr>
              <w:spacing w:after="0" w:line="240" w:lineRule="auto"/>
              <w:rPr>
                <w:rFonts w:eastAsia="Times New Roman" w:cstheme="minorHAnsi"/>
                <w:lang w:eastAsia="en-GB"/>
              </w:rPr>
            </w:pPr>
            <w:r w:rsidRPr="00257CA7">
              <w:rPr>
                <w:rFonts w:eastAsia="Times New Roman" w:cstheme="minorHAnsi"/>
                <w:lang w:eastAsia="en-GB"/>
              </w:rPr>
              <w:t xml:space="preserve">We collect this information so that we can provide you with access to </w:t>
            </w:r>
            <w:r w:rsidR="00D053D8">
              <w:rPr>
                <w:rFonts w:eastAsia="Times New Roman" w:cstheme="minorHAnsi"/>
                <w:lang w:eastAsia="en-GB"/>
              </w:rPr>
              <w:t>The Data Lab Community</w:t>
            </w:r>
            <w:r w:rsidR="00423CC2">
              <w:rPr>
                <w:rFonts w:eastAsia="Times New Roman" w:cstheme="minorHAnsi"/>
                <w:lang w:eastAsia="en-GB"/>
              </w:rPr>
              <w:t xml:space="preserve"> and related events,</w:t>
            </w:r>
            <w:r w:rsidRPr="00257CA7">
              <w:rPr>
                <w:rFonts w:eastAsia="Times New Roman" w:cstheme="minorHAnsi"/>
                <w:lang w:eastAsia="en-GB"/>
              </w:rPr>
              <w:t xml:space="preserve"> and</w:t>
            </w:r>
            <w:r w:rsidR="00423CC2">
              <w:rPr>
                <w:rFonts w:eastAsia="Times New Roman" w:cstheme="minorHAnsi"/>
                <w:lang w:eastAsia="en-GB"/>
              </w:rPr>
              <w:t xml:space="preserve"> to</w:t>
            </w:r>
            <w:r w:rsidRPr="00257CA7">
              <w:rPr>
                <w:rFonts w:eastAsia="Times New Roman" w:cstheme="minorHAnsi"/>
                <w:lang w:eastAsia="en-GB"/>
              </w:rPr>
              <w:t xml:space="preserve"> inform you of any updates, changes or other important information in relation to your use of </w:t>
            </w:r>
            <w:r w:rsidR="00D053D8">
              <w:rPr>
                <w:rFonts w:eastAsia="Times New Roman" w:cstheme="minorHAnsi"/>
                <w:lang w:eastAsia="en-GB"/>
              </w:rPr>
              <w:t>The Data Lab Community</w:t>
            </w:r>
            <w:r w:rsidR="00423CC2">
              <w:rPr>
                <w:rFonts w:eastAsia="Times New Roman" w:cstheme="minorHAnsi"/>
                <w:lang w:eastAsia="en-GB"/>
              </w:rPr>
              <w:t xml:space="preserve"> and the related events</w:t>
            </w:r>
            <w:r w:rsidRPr="00257CA7">
              <w:rPr>
                <w:rFonts w:eastAsia="Times New Roman" w:cstheme="minorHAnsi"/>
                <w:lang w:eastAsia="en-GB"/>
              </w:rPr>
              <w:t>.</w:t>
            </w:r>
          </w:p>
          <w:p w14:paraId="1A9F894B" w14:textId="77777777" w:rsidR="000309EB" w:rsidRPr="00257CA7" w:rsidRDefault="000309EB" w:rsidP="00F12C01">
            <w:pPr>
              <w:spacing w:after="0" w:line="240" w:lineRule="auto"/>
              <w:rPr>
                <w:rFonts w:eastAsia="Times New Roman" w:cstheme="minorHAnsi"/>
                <w:lang w:eastAsia="en-GB"/>
              </w:rPr>
            </w:pPr>
          </w:p>
          <w:p w14:paraId="45F6AC2C" w14:textId="0E6C4428" w:rsidR="00F12C01" w:rsidRPr="00257CA7" w:rsidRDefault="000309EB" w:rsidP="00804DCA">
            <w:pPr>
              <w:spacing w:after="0" w:line="240" w:lineRule="auto"/>
              <w:rPr>
                <w:rFonts w:eastAsia="Times New Roman" w:cstheme="minorHAnsi"/>
                <w:lang w:eastAsia="en-GB"/>
              </w:rPr>
            </w:pPr>
            <w:r w:rsidRPr="00257CA7">
              <w:rPr>
                <w:rFonts w:eastAsia="Times New Roman" w:cstheme="minorHAnsi"/>
                <w:lang w:eastAsia="en-GB"/>
              </w:rPr>
              <w:t xml:space="preserve">If you opt in to our emails we will use your email address to provide you with updates relevant to The Data Lab and </w:t>
            </w:r>
            <w:r w:rsidR="00D053D8">
              <w:rPr>
                <w:rFonts w:eastAsia="Times New Roman" w:cstheme="minorHAnsi"/>
                <w:lang w:eastAsia="en-GB"/>
              </w:rPr>
              <w:t>The Data Lab Community</w:t>
            </w:r>
          </w:p>
        </w:tc>
        <w:tc>
          <w:tcPr>
            <w:tcW w:w="2552" w:type="dxa"/>
            <w:shd w:val="clear" w:color="auto" w:fill="FFFFFF"/>
            <w:tcMar>
              <w:top w:w="120" w:type="dxa"/>
              <w:left w:w="120" w:type="dxa"/>
              <w:bottom w:w="120" w:type="dxa"/>
              <w:right w:w="120" w:type="dxa"/>
            </w:tcMar>
            <w:hideMark/>
          </w:tcPr>
          <w:p w14:paraId="4E9DF13C" w14:textId="5818B64F" w:rsidR="000309EB" w:rsidRPr="00257CA7" w:rsidRDefault="00216CFD" w:rsidP="00F12C01">
            <w:pPr>
              <w:spacing w:after="0" w:line="240" w:lineRule="auto"/>
              <w:rPr>
                <w:rFonts w:eastAsia="Times New Roman" w:cstheme="minorHAnsi"/>
                <w:lang w:eastAsia="en-GB"/>
              </w:rPr>
            </w:pPr>
            <w:r w:rsidRPr="00257CA7">
              <w:rPr>
                <w:rFonts w:eastAsia="Times New Roman" w:cstheme="minorHAnsi"/>
                <w:lang w:eastAsia="en-GB"/>
              </w:rPr>
              <w:t xml:space="preserve">Contract – we collect this information in order to fulfil our agreement with you to provide access to </w:t>
            </w:r>
            <w:r w:rsidR="00D053D8">
              <w:rPr>
                <w:rFonts w:eastAsia="Times New Roman" w:cstheme="minorHAnsi"/>
                <w:lang w:eastAsia="en-GB"/>
              </w:rPr>
              <w:t>The Data Lab Community</w:t>
            </w:r>
            <w:r w:rsidR="00423CC2">
              <w:rPr>
                <w:rFonts w:eastAsia="Times New Roman" w:cstheme="minorHAnsi"/>
                <w:lang w:eastAsia="en-GB"/>
              </w:rPr>
              <w:t xml:space="preserve"> and/or related events.</w:t>
            </w:r>
          </w:p>
          <w:p w14:paraId="51DF8A8D" w14:textId="77777777" w:rsidR="000309EB" w:rsidRPr="00257CA7" w:rsidRDefault="000309EB" w:rsidP="00F12C01">
            <w:pPr>
              <w:spacing w:after="0" w:line="240" w:lineRule="auto"/>
              <w:rPr>
                <w:rFonts w:eastAsia="Times New Roman" w:cstheme="minorHAnsi"/>
                <w:lang w:eastAsia="en-GB"/>
              </w:rPr>
            </w:pPr>
          </w:p>
          <w:p w14:paraId="4CC635AD" w14:textId="77777777" w:rsidR="000309EB" w:rsidRPr="00257CA7" w:rsidRDefault="000309EB" w:rsidP="00F12C01">
            <w:pPr>
              <w:spacing w:after="0" w:line="240" w:lineRule="auto"/>
              <w:rPr>
                <w:rFonts w:eastAsia="Times New Roman" w:cstheme="minorHAnsi"/>
                <w:lang w:eastAsia="en-GB"/>
              </w:rPr>
            </w:pPr>
          </w:p>
          <w:p w14:paraId="2337EBA7" w14:textId="4C3F2CAA" w:rsidR="00F12C01" w:rsidRPr="00257CA7" w:rsidRDefault="000309EB" w:rsidP="00804DCA">
            <w:pPr>
              <w:spacing w:after="0" w:line="240" w:lineRule="auto"/>
              <w:rPr>
                <w:rFonts w:eastAsia="Times New Roman" w:cstheme="minorHAnsi"/>
                <w:lang w:eastAsia="en-GB"/>
              </w:rPr>
            </w:pPr>
            <w:r w:rsidRPr="00257CA7">
              <w:rPr>
                <w:rFonts w:eastAsia="Times New Roman" w:cstheme="minorHAnsi"/>
                <w:lang w:eastAsia="en-GB"/>
              </w:rPr>
              <w:t>Consent – We only send you these emails where you have provided your consent</w:t>
            </w:r>
            <w:r w:rsidR="00804DCA">
              <w:rPr>
                <w:rFonts w:eastAsia="Times New Roman" w:cstheme="minorHAnsi"/>
                <w:lang w:eastAsia="en-GB"/>
              </w:rPr>
              <w:t>.</w:t>
            </w:r>
          </w:p>
        </w:tc>
      </w:tr>
      <w:tr w:rsidR="00A8489E" w:rsidRPr="00257CA7" w14:paraId="10A96E13" w14:textId="77777777" w:rsidTr="00C32740">
        <w:trPr>
          <w:trHeight w:val="1398"/>
        </w:trPr>
        <w:tc>
          <w:tcPr>
            <w:tcW w:w="2694" w:type="dxa"/>
            <w:shd w:val="clear" w:color="auto" w:fill="FFFFFF"/>
            <w:tcMar>
              <w:top w:w="120" w:type="dxa"/>
              <w:left w:w="120" w:type="dxa"/>
              <w:bottom w:w="120" w:type="dxa"/>
              <w:right w:w="120" w:type="dxa"/>
            </w:tcMar>
          </w:tcPr>
          <w:p w14:paraId="46396518" w14:textId="45C17A5C" w:rsidR="00A8489E" w:rsidRPr="00257CA7" w:rsidRDefault="00257CA7" w:rsidP="00A8489E">
            <w:pPr>
              <w:spacing w:after="0" w:line="240" w:lineRule="auto"/>
              <w:rPr>
                <w:rFonts w:eastAsia="Times New Roman" w:cstheme="minorHAnsi"/>
                <w:lang w:eastAsia="en-GB"/>
              </w:rPr>
            </w:pPr>
            <w:r>
              <w:rPr>
                <w:rFonts w:eastAsia="Times New Roman" w:cstheme="minorHAnsi"/>
                <w:lang w:eastAsia="en-GB"/>
              </w:rPr>
              <w:lastRenderedPageBreak/>
              <w:t>Professional</w:t>
            </w:r>
            <w:r w:rsidR="00A8489E" w:rsidRPr="00257CA7">
              <w:rPr>
                <w:rFonts w:eastAsia="Times New Roman" w:cstheme="minorHAnsi"/>
                <w:lang w:eastAsia="en-GB"/>
              </w:rPr>
              <w:t xml:space="preserve"> Information: Details about </w:t>
            </w:r>
            <w:r>
              <w:rPr>
                <w:rFonts w:eastAsia="Times New Roman" w:cstheme="minorHAnsi"/>
                <w:lang w:eastAsia="en-GB"/>
              </w:rPr>
              <w:t xml:space="preserve">your job role, </w:t>
            </w:r>
            <w:r w:rsidR="00A8489E" w:rsidRPr="00257CA7">
              <w:rPr>
                <w:rFonts w:eastAsia="Times New Roman" w:cstheme="minorHAnsi"/>
                <w:lang w:eastAsia="en-GB"/>
              </w:rPr>
              <w:t>the sector you work</w:t>
            </w:r>
            <w:r>
              <w:rPr>
                <w:rFonts w:eastAsia="Times New Roman" w:cstheme="minorHAnsi"/>
                <w:lang w:eastAsia="en-GB"/>
              </w:rPr>
              <w:t xml:space="preserve"> or study</w:t>
            </w:r>
            <w:r w:rsidR="00A8489E" w:rsidRPr="00257CA7">
              <w:rPr>
                <w:rFonts w:eastAsia="Times New Roman" w:cstheme="minorHAnsi"/>
                <w:lang w:eastAsia="en-GB"/>
              </w:rPr>
              <w:t xml:space="preserve"> in</w:t>
            </w:r>
            <w:r>
              <w:rPr>
                <w:rFonts w:eastAsia="Times New Roman" w:cstheme="minorHAnsi"/>
                <w:lang w:eastAsia="en-GB"/>
              </w:rPr>
              <w:t>, areas of interest, qualifications</w:t>
            </w:r>
            <w:r w:rsidR="00465C81">
              <w:rPr>
                <w:rFonts w:eastAsia="Times New Roman" w:cstheme="minorHAnsi"/>
                <w:lang w:eastAsia="en-GB"/>
              </w:rPr>
              <w:t>,</w:t>
            </w:r>
            <w:r w:rsidR="00A8489E" w:rsidRPr="00257CA7">
              <w:rPr>
                <w:rFonts w:eastAsia="Times New Roman" w:cstheme="minorHAnsi"/>
                <w:lang w:eastAsia="en-GB"/>
              </w:rPr>
              <w:t xml:space="preserve"> </w:t>
            </w:r>
            <w:r w:rsidR="00465C81">
              <w:rPr>
                <w:rFonts w:eastAsia="Times New Roman" w:cstheme="minorHAnsi"/>
                <w:lang w:eastAsia="en-GB"/>
              </w:rPr>
              <w:t>photo</w:t>
            </w:r>
            <w:r w:rsidR="00781C38">
              <w:rPr>
                <w:rFonts w:eastAsia="Times New Roman" w:cstheme="minorHAnsi"/>
                <w:lang w:eastAsia="en-GB"/>
              </w:rPr>
              <w:t>graph</w:t>
            </w:r>
            <w:r w:rsidR="00465C81">
              <w:rPr>
                <w:rFonts w:eastAsia="Times New Roman" w:cstheme="minorHAnsi"/>
                <w:lang w:eastAsia="en-GB"/>
              </w:rPr>
              <w:t>, work history</w:t>
            </w:r>
            <w:r w:rsidR="00781C38">
              <w:rPr>
                <w:rFonts w:eastAsia="Times New Roman" w:cstheme="minorHAnsi"/>
                <w:lang w:eastAsia="en-GB"/>
              </w:rPr>
              <w:t>, location</w:t>
            </w:r>
          </w:p>
        </w:tc>
        <w:tc>
          <w:tcPr>
            <w:tcW w:w="3685" w:type="dxa"/>
            <w:shd w:val="clear" w:color="auto" w:fill="FFFFFF"/>
            <w:tcMar>
              <w:top w:w="120" w:type="dxa"/>
              <w:left w:w="120" w:type="dxa"/>
              <w:bottom w:w="120" w:type="dxa"/>
              <w:right w:w="120" w:type="dxa"/>
            </w:tcMar>
          </w:tcPr>
          <w:p w14:paraId="22E82030" w14:textId="174DEF39" w:rsidR="00A8489E" w:rsidRPr="00257CA7" w:rsidRDefault="00781C38" w:rsidP="00781C38">
            <w:pPr>
              <w:spacing w:after="0" w:line="240" w:lineRule="auto"/>
              <w:rPr>
                <w:rFonts w:eastAsia="Times New Roman" w:cstheme="minorHAnsi"/>
                <w:lang w:eastAsia="en-GB"/>
              </w:rPr>
            </w:pPr>
            <w:r>
              <w:rPr>
                <w:rFonts w:eastAsia="Times New Roman" w:cstheme="minorHAnsi"/>
                <w:lang w:eastAsia="en-GB"/>
              </w:rPr>
              <w:t xml:space="preserve">We ask you to provide this information to complete your profile on </w:t>
            </w:r>
            <w:r w:rsidR="00D053D8">
              <w:rPr>
                <w:rFonts w:eastAsia="Times New Roman" w:cstheme="minorHAnsi"/>
                <w:lang w:eastAsia="en-GB"/>
              </w:rPr>
              <w:t>The Data Lab Community</w:t>
            </w:r>
            <w:r>
              <w:rPr>
                <w:rFonts w:eastAsia="Times New Roman" w:cstheme="minorHAnsi"/>
                <w:lang w:eastAsia="en-GB"/>
              </w:rPr>
              <w:t xml:space="preserve">. This allows other users to find out about you and if you have experience / knowledge in areas of interest to them. This helps to enable connections and opportunities so that everyone can get the most out of </w:t>
            </w:r>
            <w:r w:rsidR="00D053D8">
              <w:rPr>
                <w:rFonts w:eastAsia="Times New Roman" w:cstheme="minorHAnsi"/>
                <w:lang w:eastAsia="en-GB"/>
              </w:rPr>
              <w:t>The Data Lab Community</w:t>
            </w:r>
            <w:r>
              <w:rPr>
                <w:rFonts w:eastAsia="Times New Roman" w:cstheme="minorHAnsi"/>
                <w:lang w:eastAsia="en-GB"/>
              </w:rPr>
              <w:t>.</w:t>
            </w:r>
          </w:p>
        </w:tc>
        <w:tc>
          <w:tcPr>
            <w:tcW w:w="2552" w:type="dxa"/>
            <w:shd w:val="clear" w:color="auto" w:fill="FFFFFF"/>
            <w:tcMar>
              <w:top w:w="120" w:type="dxa"/>
              <w:left w:w="120" w:type="dxa"/>
              <w:bottom w:w="120" w:type="dxa"/>
              <w:right w:w="120" w:type="dxa"/>
            </w:tcMar>
          </w:tcPr>
          <w:p w14:paraId="7EEB0E40" w14:textId="3EF69182" w:rsidR="00A8489E" w:rsidRDefault="00781C38" w:rsidP="00F12C01">
            <w:pPr>
              <w:spacing w:after="0" w:line="240" w:lineRule="auto"/>
              <w:rPr>
                <w:rFonts w:eastAsia="Times New Roman" w:cstheme="minorHAnsi"/>
                <w:lang w:eastAsia="en-GB"/>
              </w:rPr>
            </w:pPr>
            <w:r>
              <w:rPr>
                <w:rFonts w:eastAsia="Times New Roman" w:cstheme="minorHAnsi"/>
                <w:lang w:eastAsia="en-GB"/>
              </w:rPr>
              <w:t xml:space="preserve">Contract - to provide you with the service offered by </w:t>
            </w:r>
            <w:r w:rsidR="00D053D8">
              <w:rPr>
                <w:rFonts w:eastAsia="Times New Roman" w:cstheme="minorHAnsi"/>
                <w:lang w:eastAsia="en-GB"/>
              </w:rPr>
              <w:t>The Data Lab Community</w:t>
            </w:r>
            <w:r>
              <w:rPr>
                <w:rFonts w:eastAsia="Times New Roman" w:cstheme="minorHAnsi"/>
                <w:lang w:eastAsia="en-GB"/>
              </w:rPr>
              <w:t>.</w:t>
            </w:r>
          </w:p>
          <w:p w14:paraId="56522C11" w14:textId="77777777" w:rsidR="007548B6" w:rsidRDefault="007548B6" w:rsidP="00F12C01">
            <w:pPr>
              <w:spacing w:after="0" w:line="240" w:lineRule="auto"/>
              <w:rPr>
                <w:rFonts w:eastAsia="Times New Roman" w:cstheme="minorHAnsi"/>
                <w:lang w:eastAsia="en-GB"/>
              </w:rPr>
            </w:pPr>
          </w:p>
          <w:p w14:paraId="3E279C71" w14:textId="66CF7D5A" w:rsidR="006824EF" w:rsidRPr="00257CA7" w:rsidRDefault="006824EF" w:rsidP="00F12C01">
            <w:pPr>
              <w:spacing w:after="0" w:line="240" w:lineRule="auto"/>
              <w:rPr>
                <w:rFonts w:eastAsia="Times New Roman" w:cstheme="minorHAnsi"/>
                <w:lang w:eastAsia="en-GB"/>
              </w:rPr>
            </w:pPr>
            <w:r>
              <w:rPr>
                <w:rFonts w:eastAsia="Times New Roman" w:cstheme="minorHAnsi"/>
                <w:lang w:eastAsia="en-GB"/>
              </w:rPr>
              <w:t xml:space="preserve">Legitimate interests – to allow you to get the most out of </w:t>
            </w:r>
            <w:r w:rsidR="00D053D8">
              <w:rPr>
                <w:rFonts w:eastAsia="Times New Roman" w:cstheme="minorHAnsi"/>
                <w:lang w:eastAsia="en-GB"/>
              </w:rPr>
              <w:t>The Data Lab Community</w:t>
            </w:r>
            <w:r>
              <w:rPr>
                <w:rFonts w:eastAsia="Times New Roman" w:cstheme="minorHAnsi"/>
                <w:lang w:eastAsia="en-GB"/>
              </w:rPr>
              <w:t>.</w:t>
            </w:r>
          </w:p>
        </w:tc>
      </w:tr>
      <w:tr w:rsidR="00216CFD" w:rsidRPr="00257CA7" w14:paraId="53272047" w14:textId="77777777" w:rsidTr="00C32740">
        <w:trPr>
          <w:trHeight w:val="1398"/>
        </w:trPr>
        <w:tc>
          <w:tcPr>
            <w:tcW w:w="2694" w:type="dxa"/>
            <w:shd w:val="clear" w:color="auto" w:fill="FFFFFF"/>
            <w:tcMar>
              <w:top w:w="120" w:type="dxa"/>
              <w:left w:w="120" w:type="dxa"/>
              <w:bottom w:w="120" w:type="dxa"/>
              <w:right w:w="120" w:type="dxa"/>
            </w:tcMar>
          </w:tcPr>
          <w:p w14:paraId="3FC3BCFC" w14:textId="4C8CC7B1" w:rsidR="00216CFD" w:rsidRPr="00257CA7" w:rsidRDefault="00216CFD" w:rsidP="00163C83">
            <w:pPr>
              <w:spacing w:after="0" w:line="240" w:lineRule="auto"/>
              <w:rPr>
                <w:rFonts w:eastAsia="Times New Roman" w:cstheme="minorHAnsi"/>
                <w:lang w:eastAsia="en-GB"/>
              </w:rPr>
            </w:pPr>
            <w:r w:rsidRPr="00257CA7">
              <w:rPr>
                <w:rFonts w:eastAsia="Times New Roman" w:cstheme="minorHAnsi"/>
                <w:lang w:eastAsia="en-GB"/>
              </w:rPr>
              <w:t>Equalit</w:t>
            </w:r>
            <w:r w:rsidR="00163C83" w:rsidRPr="00257CA7">
              <w:rPr>
                <w:rFonts w:eastAsia="Times New Roman" w:cstheme="minorHAnsi"/>
                <w:lang w:eastAsia="en-GB"/>
              </w:rPr>
              <w:t xml:space="preserve">ies Information: </w:t>
            </w:r>
            <w:r w:rsidR="00F80382">
              <w:rPr>
                <w:rFonts w:eastAsia="Times New Roman" w:cstheme="minorHAnsi"/>
                <w:lang w:eastAsia="en-GB"/>
              </w:rPr>
              <w:t>demographic information including y</w:t>
            </w:r>
            <w:r w:rsidR="00163C83" w:rsidRPr="00257CA7">
              <w:rPr>
                <w:rFonts w:eastAsia="Times New Roman" w:cstheme="minorHAnsi"/>
                <w:lang w:eastAsia="en-GB"/>
              </w:rPr>
              <w:t>our gender, e</w:t>
            </w:r>
            <w:r w:rsidRPr="00257CA7">
              <w:rPr>
                <w:rFonts w:eastAsia="Times New Roman" w:cstheme="minorHAnsi"/>
                <w:lang w:eastAsia="en-GB"/>
              </w:rPr>
              <w:t>thnicity and age</w:t>
            </w:r>
          </w:p>
        </w:tc>
        <w:tc>
          <w:tcPr>
            <w:tcW w:w="3685" w:type="dxa"/>
            <w:shd w:val="clear" w:color="auto" w:fill="FFFFFF"/>
            <w:tcMar>
              <w:top w:w="120" w:type="dxa"/>
              <w:left w:w="120" w:type="dxa"/>
              <w:bottom w:w="120" w:type="dxa"/>
              <w:right w:w="120" w:type="dxa"/>
            </w:tcMar>
          </w:tcPr>
          <w:p w14:paraId="5335E99C" w14:textId="7630E5DC" w:rsidR="00216CFD" w:rsidRPr="00257CA7" w:rsidRDefault="00781C38" w:rsidP="00781C38">
            <w:pPr>
              <w:spacing w:after="0" w:line="240" w:lineRule="auto"/>
              <w:rPr>
                <w:rFonts w:eastAsia="Times New Roman" w:cstheme="minorHAnsi"/>
                <w:lang w:eastAsia="en-GB"/>
              </w:rPr>
            </w:pPr>
            <w:r>
              <w:rPr>
                <w:rFonts w:eastAsia="Times New Roman" w:cstheme="minorHAnsi"/>
                <w:lang w:eastAsia="en-GB"/>
              </w:rPr>
              <w:t xml:space="preserve">We </w:t>
            </w:r>
            <w:r w:rsidR="00F80382">
              <w:rPr>
                <w:rFonts w:eastAsia="Times New Roman" w:cstheme="minorHAnsi"/>
                <w:lang w:eastAsia="en-GB"/>
              </w:rPr>
              <w:t>ask you to provide this information</w:t>
            </w:r>
            <w:r>
              <w:rPr>
                <w:rFonts w:eastAsia="Times New Roman" w:cstheme="minorHAnsi"/>
                <w:lang w:eastAsia="en-GB"/>
              </w:rPr>
              <w:t xml:space="preserve"> as we wish to make sure </w:t>
            </w:r>
            <w:r w:rsidR="00D053D8">
              <w:rPr>
                <w:rFonts w:eastAsia="Times New Roman" w:cstheme="minorHAnsi"/>
                <w:lang w:eastAsia="en-GB"/>
              </w:rPr>
              <w:t>The Data Lab Community</w:t>
            </w:r>
            <w:r>
              <w:rPr>
                <w:rFonts w:eastAsia="Times New Roman" w:cstheme="minorHAnsi"/>
                <w:lang w:eastAsia="en-GB"/>
              </w:rPr>
              <w:t xml:space="preserve"> allows equal opportunities and to be able to assess and improve upon the accessibility of </w:t>
            </w:r>
            <w:r w:rsidR="00D053D8">
              <w:rPr>
                <w:rFonts w:eastAsia="Times New Roman" w:cstheme="minorHAnsi"/>
                <w:lang w:eastAsia="en-GB"/>
              </w:rPr>
              <w:t>The Data Lab Community</w:t>
            </w:r>
            <w:r>
              <w:rPr>
                <w:rFonts w:eastAsia="Times New Roman" w:cstheme="minorHAnsi"/>
                <w:lang w:eastAsia="en-GB"/>
              </w:rPr>
              <w:t xml:space="preserve"> </w:t>
            </w:r>
          </w:p>
        </w:tc>
        <w:tc>
          <w:tcPr>
            <w:tcW w:w="2552" w:type="dxa"/>
            <w:shd w:val="clear" w:color="auto" w:fill="FFFFFF"/>
            <w:tcMar>
              <w:top w:w="120" w:type="dxa"/>
              <w:left w:w="120" w:type="dxa"/>
              <w:bottom w:w="120" w:type="dxa"/>
              <w:right w:w="120" w:type="dxa"/>
            </w:tcMar>
          </w:tcPr>
          <w:p w14:paraId="564FEC3F" w14:textId="707B9D9D" w:rsidR="00216CFD" w:rsidRPr="00257CA7" w:rsidRDefault="00781C38" w:rsidP="00F12C01">
            <w:pPr>
              <w:spacing w:after="0" w:line="240" w:lineRule="auto"/>
              <w:rPr>
                <w:rFonts w:eastAsia="Times New Roman" w:cstheme="minorHAnsi"/>
                <w:lang w:eastAsia="en-GB"/>
              </w:rPr>
            </w:pPr>
            <w:r>
              <w:rPr>
                <w:rFonts w:eastAsia="Times New Roman" w:cstheme="minorHAnsi"/>
                <w:lang w:eastAsia="en-GB"/>
              </w:rPr>
              <w:t>Legitimate interests and substantial public interest – equal opportunities monitoring</w:t>
            </w:r>
          </w:p>
        </w:tc>
      </w:tr>
      <w:tr w:rsidR="000309EB" w:rsidRPr="00257CA7" w14:paraId="60A94852" w14:textId="77777777" w:rsidTr="00C32740">
        <w:trPr>
          <w:trHeight w:val="643"/>
        </w:trPr>
        <w:tc>
          <w:tcPr>
            <w:tcW w:w="2694" w:type="dxa"/>
            <w:shd w:val="clear" w:color="auto" w:fill="auto"/>
            <w:tcMar>
              <w:top w:w="120" w:type="dxa"/>
              <w:left w:w="120" w:type="dxa"/>
              <w:bottom w:w="120" w:type="dxa"/>
              <w:right w:w="120" w:type="dxa"/>
            </w:tcMar>
          </w:tcPr>
          <w:p w14:paraId="4F293549" w14:textId="5C3FB630" w:rsidR="000309EB" w:rsidRPr="00257CA7" w:rsidRDefault="000309EB" w:rsidP="000309EB">
            <w:pPr>
              <w:spacing w:after="0" w:line="240" w:lineRule="auto"/>
              <w:rPr>
                <w:rFonts w:eastAsia="Times New Roman" w:cstheme="minorHAnsi"/>
                <w:lang w:eastAsia="en-GB"/>
              </w:rPr>
            </w:pPr>
            <w:r w:rsidRPr="00257CA7">
              <w:rPr>
                <w:rFonts w:eastAsia="Times New Roman" w:cstheme="minorHAnsi"/>
                <w:lang w:eastAsia="en-GB"/>
              </w:rPr>
              <w:t>Payment Information: If you decide to purchase paid for content we will process your payment details</w:t>
            </w:r>
          </w:p>
        </w:tc>
        <w:tc>
          <w:tcPr>
            <w:tcW w:w="3685" w:type="dxa"/>
            <w:shd w:val="clear" w:color="auto" w:fill="auto"/>
            <w:tcMar>
              <w:top w:w="120" w:type="dxa"/>
              <w:left w:w="120" w:type="dxa"/>
              <w:bottom w:w="120" w:type="dxa"/>
              <w:right w:w="120" w:type="dxa"/>
            </w:tcMar>
          </w:tcPr>
          <w:p w14:paraId="7AEE0E0D" w14:textId="352DF369" w:rsidR="000309EB" w:rsidRPr="00257CA7" w:rsidRDefault="00781C38" w:rsidP="00F12C01">
            <w:pPr>
              <w:spacing w:after="0" w:line="240" w:lineRule="auto"/>
              <w:rPr>
                <w:rFonts w:eastAsia="Times New Roman" w:cstheme="minorHAnsi"/>
                <w:lang w:eastAsia="en-GB"/>
              </w:rPr>
            </w:pPr>
            <w:r>
              <w:rPr>
                <w:rFonts w:eastAsia="Times New Roman" w:cstheme="minorHAnsi"/>
                <w:lang w:eastAsia="en-GB"/>
              </w:rPr>
              <w:t>Where paid for content is available and you wish to purchase, we will require your payment information to facilitate this.</w:t>
            </w:r>
          </w:p>
        </w:tc>
        <w:tc>
          <w:tcPr>
            <w:tcW w:w="2552" w:type="dxa"/>
            <w:shd w:val="clear" w:color="auto" w:fill="auto"/>
            <w:tcMar>
              <w:top w:w="120" w:type="dxa"/>
              <w:left w:w="120" w:type="dxa"/>
              <w:bottom w:w="120" w:type="dxa"/>
              <w:right w:w="120" w:type="dxa"/>
            </w:tcMar>
          </w:tcPr>
          <w:p w14:paraId="199E1571" w14:textId="1A02D42A" w:rsidR="000309EB" w:rsidRPr="00257CA7" w:rsidRDefault="00781C38" w:rsidP="00F12C01">
            <w:pPr>
              <w:spacing w:after="0" w:line="240" w:lineRule="auto"/>
              <w:rPr>
                <w:rFonts w:eastAsia="Times New Roman" w:cstheme="minorHAnsi"/>
                <w:lang w:eastAsia="en-GB"/>
              </w:rPr>
            </w:pPr>
            <w:r>
              <w:rPr>
                <w:rFonts w:eastAsia="Times New Roman" w:cstheme="minorHAnsi"/>
                <w:lang w:eastAsia="en-GB"/>
              </w:rPr>
              <w:t>Contract – to enable you to fulfil your obligation to pay us for content (where you decide to purchase this)</w:t>
            </w:r>
          </w:p>
        </w:tc>
      </w:tr>
      <w:tr w:rsidR="0003408B" w:rsidRPr="00257CA7" w14:paraId="0F9E8110" w14:textId="77777777" w:rsidTr="00C32740">
        <w:trPr>
          <w:trHeight w:val="643"/>
        </w:trPr>
        <w:tc>
          <w:tcPr>
            <w:tcW w:w="2694" w:type="dxa"/>
            <w:shd w:val="clear" w:color="auto" w:fill="auto"/>
            <w:tcMar>
              <w:top w:w="120" w:type="dxa"/>
              <w:left w:w="120" w:type="dxa"/>
              <w:bottom w:w="120" w:type="dxa"/>
              <w:right w:w="120" w:type="dxa"/>
            </w:tcMar>
            <w:hideMark/>
          </w:tcPr>
          <w:p w14:paraId="58C60FB6" w14:textId="34ABCD1C" w:rsidR="00F12C01" w:rsidRPr="00257CA7" w:rsidRDefault="0003408B" w:rsidP="000309EB">
            <w:pPr>
              <w:spacing w:after="0" w:line="240" w:lineRule="auto"/>
              <w:rPr>
                <w:rFonts w:eastAsia="Times New Roman" w:cstheme="minorHAnsi"/>
                <w:lang w:eastAsia="en-GB"/>
              </w:rPr>
            </w:pPr>
            <w:r w:rsidRPr="00257CA7">
              <w:rPr>
                <w:rFonts w:eastAsia="Times New Roman" w:cstheme="minorHAnsi"/>
                <w:lang w:eastAsia="en-GB"/>
              </w:rPr>
              <w:t xml:space="preserve">Information provided by you when using </w:t>
            </w:r>
            <w:r w:rsidR="00D053D8">
              <w:rPr>
                <w:rFonts w:eastAsia="Times New Roman" w:cstheme="minorHAnsi"/>
                <w:lang w:eastAsia="en-GB"/>
              </w:rPr>
              <w:t>The Data Lab Community</w:t>
            </w:r>
            <w:r w:rsidRPr="00257CA7">
              <w:rPr>
                <w:rFonts w:eastAsia="Times New Roman" w:cstheme="minorHAnsi"/>
                <w:lang w:eastAsia="en-GB"/>
              </w:rPr>
              <w:t>:</w:t>
            </w:r>
            <w:r w:rsidR="00A8489E" w:rsidRPr="00257CA7">
              <w:rPr>
                <w:rFonts w:eastAsia="Times New Roman" w:cstheme="minorHAnsi"/>
                <w:lang w:eastAsia="en-GB"/>
              </w:rPr>
              <w:t xml:space="preserve"> any</w:t>
            </w:r>
            <w:r w:rsidR="000309EB" w:rsidRPr="00257CA7">
              <w:rPr>
                <w:rFonts w:eastAsia="Times New Roman" w:cstheme="minorHAnsi"/>
                <w:lang w:eastAsia="en-GB"/>
              </w:rPr>
              <w:t xml:space="preserve"> personal information</w:t>
            </w:r>
            <w:r w:rsidR="00A8489E" w:rsidRPr="00257CA7">
              <w:rPr>
                <w:rFonts w:eastAsia="Times New Roman" w:cstheme="minorHAnsi"/>
                <w:lang w:eastAsia="en-GB"/>
              </w:rPr>
              <w:t xml:space="preserve"> you choose to upload to </w:t>
            </w:r>
            <w:r w:rsidR="00D053D8">
              <w:rPr>
                <w:rFonts w:eastAsia="Times New Roman" w:cstheme="minorHAnsi"/>
                <w:lang w:eastAsia="en-GB"/>
              </w:rPr>
              <w:t>The Data Lab Community</w:t>
            </w:r>
          </w:p>
        </w:tc>
        <w:tc>
          <w:tcPr>
            <w:tcW w:w="3685" w:type="dxa"/>
            <w:shd w:val="clear" w:color="auto" w:fill="auto"/>
            <w:tcMar>
              <w:top w:w="120" w:type="dxa"/>
              <w:left w:w="120" w:type="dxa"/>
              <w:bottom w:w="120" w:type="dxa"/>
              <w:right w:w="120" w:type="dxa"/>
            </w:tcMar>
            <w:hideMark/>
          </w:tcPr>
          <w:p w14:paraId="4155A2D7" w14:textId="618FFBFE" w:rsidR="00F12C01" w:rsidRPr="00257CA7" w:rsidRDefault="00D053D8" w:rsidP="00F12C01">
            <w:pPr>
              <w:spacing w:after="0" w:line="240" w:lineRule="auto"/>
              <w:rPr>
                <w:rFonts w:eastAsia="Times New Roman" w:cstheme="minorHAnsi"/>
                <w:lang w:eastAsia="en-GB"/>
              </w:rPr>
            </w:pPr>
            <w:r>
              <w:rPr>
                <w:rFonts w:eastAsia="Times New Roman" w:cstheme="minorHAnsi"/>
                <w:lang w:eastAsia="en-GB"/>
              </w:rPr>
              <w:t>The Data Lab Community</w:t>
            </w:r>
            <w:r w:rsidR="00A8489E" w:rsidRPr="00257CA7">
              <w:rPr>
                <w:rFonts w:eastAsia="Times New Roman" w:cstheme="minorHAnsi"/>
                <w:lang w:eastAsia="en-GB"/>
              </w:rPr>
              <w:t xml:space="preserve"> is an interactive place which allows members to upload their own content and interact with other members. If you choose to upload any personal information this will be stored on </w:t>
            </w:r>
            <w:r>
              <w:rPr>
                <w:rFonts w:eastAsia="Times New Roman" w:cstheme="minorHAnsi"/>
                <w:lang w:eastAsia="en-GB"/>
              </w:rPr>
              <w:t>The Data Lab Community</w:t>
            </w:r>
            <w:r w:rsidR="00A8489E" w:rsidRPr="00257CA7">
              <w:rPr>
                <w:rFonts w:eastAsia="Times New Roman" w:cstheme="minorHAnsi"/>
                <w:lang w:eastAsia="en-GB"/>
              </w:rPr>
              <w:t>.</w:t>
            </w:r>
          </w:p>
        </w:tc>
        <w:tc>
          <w:tcPr>
            <w:tcW w:w="2552" w:type="dxa"/>
            <w:shd w:val="clear" w:color="auto" w:fill="auto"/>
            <w:tcMar>
              <w:top w:w="120" w:type="dxa"/>
              <w:left w:w="120" w:type="dxa"/>
              <w:bottom w:w="120" w:type="dxa"/>
              <w:right w:w="120" w:type="dxa"/>
            </w:tcMar>
            <w:hideMark/>
          </w:tcPr>
          <w:p w14:paraId="0D54F743" w14:textId="3A78933D" w:rsidR="00F12C01" w:rsidRPr="00257CA7" w:rsidRDefault="00A8489E" w:rsidP="00F12C01">
            <w:pPr>
              <w:spacing w:after="0" w:line="240" w:lineRule="auto"/>
              <w:rPr>
                <w:rFonts w:eastAsia="Times New Roman" w:cstheme="minorHAnsi"/>
                <w:lang w:eastAsia="en-GB"/>
              </w:rPr>
            </w:pPr>
            <w:r w:rsidRPr="00257CA7">
              <w:rPr>
                <w:rFonts w:eastAsia="Times New Roman" w:cstheme="minorHAnsi"/>
                <w:lang w:eastAsia="en-GB"/>
              </w:rPr>
              <w:t xml:space="preserve">Consent – you are not obliged to contribute any personal information to the interactive areas of </w:t>
            </w:r>
            <w:r w:rsidR="00D053D8">
              <w:rPr>
                <w:rFonts w:eastAsia="Times New Roman" w:cstheme="minorHAnsi"/>
                <w:lang w:eastAsia="en-GB"/>
              </w:rPr>
              <w:t>The Data Lab Community</w:t>
            </w:r>
            <w:r w:rsidRPr="00257CA7">
              <w:rPr>
                <w:rFonts w:eastAsia="Times New Roman" w:cstheme="minorHAnsi"/>
                <w:lang w:eastAsia="en-GB"/>
              </w:rPr>
              <w:t xml:space="preserve"> and to do so will be at your own choosing.</w:t>
            </w:r>
          </w:p>
        </w:tc>
      </w:tr>
      <w:tr w:rsidR="0003408B" w:rsidRPr="00257CA7" w14:paraId="438F8742" w14:textId="77777777" w:rsidTr="00C32740">
        <w:trPr>
          <w:trHeight w:val="1398"/>
        </w:trPr>
        <w:tc>
          <w:tcPr>
            <w:tcW w:w="2694" w:type="dxa"/>
            <w:shd w:val="clear" w:color="auto" w:fill="auto"/>
            <w:tcMar>
              <w:top w:w="120" w:type="dxa"/>
              <w:left w:w="120" w:type="dxa"/>
              <w:bottom w:w="120" w:type="dxa"/>
              <w:right w:w="120" w:type="dxa"/>
            </w:tcMar>
            <w:hideMark/>
          </w:tcPr>
          <w:p w14:paraId="6B46FF6F" w14:textId="16A8D9C4" w:rsidR="00F12C01" w:rsidRPr="00257CA7" w:rsidRDefault="00F12C01" w:rsidP="00C30B98">
            <w:pPr>
              <w:spacing w:after="0" w:line="240" w:lineRule="auto"/>
              <w:rPr>
                <w:rFonts w:eastAsia="Times New Roman" w:cstheme="minorHAnsi"/>
                <w:lang w:eastAsia="en-GB"/>
              </w:rPr>
            </w:pPr>
            <w:r w:rsidRPr="00257CA7">
              <w:rPr>
                <w:rFonts w:eastAsia="Times New Roman" w:cstheme="minorHAnsi"/>
                <w:lang w:eastAsia="en-GB"/>
              </w:rPr>
              <w:t xml:space="preserve">Cookies Information: Information </w:t>
            </w:r>
            <w:r w:rsidR="0003408B" w:rsidRPr="00257CA7">
              <w:rPr>
                <w:rFonts w:eastAsia="Times New Roman" w:cstheme="minorHAnsi"/>
                <w:lang w:eastAsia="en-GB"/>
              </w:rPr>
              <w:t xml:space="preserve">collected </w:t>
            </w:r>
            <w:r w:rsidRPr="00257CA7">
              <w:rPr>
                <w:rFonts w:eastAsia="Times New Roman" w:cstheme="minorHAnsi"/>
                <w:lang w:eastAsia="en-GB"/>
              </w:rPr>
              <w:t xml:space="preserve">about you by way of cookies: this </w:t>
            </w:r>
            <w:r w:rsidR="00C30B98">
              <w:rPr>
                <w:rFonts w:eastAsia="Times New Roman" w:cstheme="minorHAnsi"/>
                <w:lang w:eastAsia="en-GB"/>
              </w:rPr>
              <w:t>may include</w:t>
            </w:r>
            <w:r w:rsidRPr="00257CA7">
              <w:rPr>
                <w:rFonts w:eastAsia="Times New Roman" w:cstheme="minorHAnsi"/>
                <w:lang w:eastAsia="en-GB"/>
              </w:rPr>
              <w:t xml:space="preserve"> your IP address, browser type, and activity on </w:t>
            </w:r>
            <w:r w:rsidR="00D053D8">
              <w:rPr>
                <w:rFonts w:eastAsia="Times New Roman" w:cstheme="minorHAnsi"/>
                <w:lang w:eastAsia="en-GB"/>
              </w:rPr>
              <w:t>The Data Lab Community</w:t>
            </w:r>
            <w:r w:rsidR="00C30B98">
              <w:rPr>
                <w:rFonts w:eastAsia="Times New Roman" w:cstheme="minorHAnsi"/>
                <w:lang w:eastAsia="en-GB"/>
              </w:rPr>
              <w:t>. For more details please see our Cookies Notice</w:t>
            </w:r>
            <w:r w:rsidR="0003408B" w:rsidRPr="00257CA7">
              <w:rPr>
                <w:rFonts w:eastAsia="Times New Roman" w:cstheme="minorHAnsi"/>
                <w:lang w:eastAsia="en-GB"/>
              </w:rPr>
              <w:t>.</w:t>
            </w:r>
          </w:p>
        </w:tc>
        <w:tc>
          <w:tcPr>
            <w:tcW w:w="3685" w:type="dxa"/>
            <w:shd w:val="clear" w:color="auto" w:fill="auto"/>
            <w:tcMar>
              <w:top w:w="120" w:type="dxa"/>
              <w:left w:w="120" w:type="dxa"/>
              <w:bottom w:w="120" w:type="dxa"/>
              <w:right w:w="120" w:type="dxa"/>
            </w:tcMar>
            <w:hideMark/>
          </w:tcPr>
          <w:p w14:paraId="1DC22C81" w14:textId="048AFD74" w:rsidR="00F12C01" w:rsidRPr="00257CA7" w:rsidRDefault="00DA75D3" w:rsidP="00F12C01">
            <w:pPr>
              <w:spacing w:after="0" w:line="240" w:lineRule="auto"/>
              <w:rPr>
                <w:rFonts w:eastAsia="Times New Roman" w:cstheme="minorHAnsi"/>
                <w:lang w:eastAsia="en-GB"/>
              </w:rPr>
            </w:pPr>
            <w:r w:rsidRPr="00257CA7">
              <w:rPr>
                <w:rFonts w:eastAsia="Times New Roman" w:cstheme="minorHAnsi"/>
                <w:lang w:eastAsia="en-GB"/>
              </w:rPr>
              <w:t xml:space="preserve">We use cookies to improve your experience using </w:t>
            </w:r>
            <w:r w:rsidR="00D053D8">
              <w:rPr>
                <w:rFonts w:eastAsia="Times New Roman" w:cstheme="minorHAnsi"/>
                <w:lang w:eastAsia="en-GB"/>
              </w:rPr>
              <w:t>The Data Lab Community</w:t>
            </w:r>
            <w:r w:rsidRPr="00257CA7">
              <w:rPr>
                <w:rFonts w:eastAsia="Times New Roman" w:cstheme="minorHAnsi"/>
                <w:lang w:eastAsia="en-GB"/>
              </w:rPr>
              <w:t xml:space="preserve"> and to allow us to assess how visitors use </w:t>
            </w:r>
            <w:r w:rsidR="00D053D8">
              <w:rPr>
                <w:rFonts w:eastAsia="Times New Roman" w:cstheme="minorHAnsi"/>
                <w:lang w:eastAsia="en-GB"/>
              </w:rPr>
              <w:t>The Data Lab Community</w:t>
            </w:r>
            <w:r w:rsidRPr="00257CA7">
              <w:rPr>
                <w:rFonts w:eastAsia="Times New Roman" w:cstheme="minorHAnsi"/>
                <w:lang w:eastAsia="en-GB"/>
              </w:rPr>
              <w:t xml:space="preserve"> so we can continuously improve.</w:t>
            </w:r>
          </w:p>
        </w:tc>
        <w:tc>
          <w:tcPr>
            <w:tcW w:w="2552" w:type="dxa"/>
            <w:shd w:val="clear" w:color="auto" w:fill="auto"/>
            <w:tcMar>
              <w:top w:w="120" w:type="dxa"/>
              <w:left w:w="120" w:type="dxa"/>
              <w:bottom w:w="120" w:type="dxa"/>
              <w:right w:w="120" w:type="dxa"/>
            </w:tcMar>
            <w:hideMark/>
          </w:tcPr>
          <w:p w14:paraId="3D3208FC" w14:textId="3B472D58" w:rsidR="00F12C01" w:rsidRPr="00257CA7" w:rsidRDefault="000309EB" w:rsidP="00CF6E49">
            <w:pPr>
              <w:spacing w:after="0" w:line="240" w:lineRule="auto"/>
              <w:rPr>
                <w:rFonts w:eastAsia="Times New Roman" w:cstheme="minorHAnsi"/>
                <w:lang w:eastAsia="en-GB"/>
              </w:rPr>
            </w:pPr>
            <w:r w:rsidRPr="00257CA7">
              <w:rPr>
                <w:rFonts w:eastAsia="Times New Roman" w:cstheme="minorHAnsi"/>
                <w:lang w:eastAsia="en-GB"/>
              </w:rPr>
              <w:t xml:space="preserve">Other than cookies which are strictly necessary for the functioning of </w:t>
            </w:r>
            <w:r w:rsidR="00D053D8">
              <w:rPr>
                <w:rFonts w:eastAsia="Times New Roman" w:cstheme="minorHAnsi"/>
                <w:lang w:eastAsia="en-GB"/>
              </w:rPr>
              <w:t>The Data Lab Community</w:t>
            </w:r>
            <w:r w:rsidRPr="00257CA7">
              <w:rPr>
                <w:rFonts w:eastAsia="Times New Roman" w:cstheme="minorHAnsi"/>
                <w:lang w:eastAsia="en-GB"/>
              </w:rPr>
              <w:t xml:space="preserve">, we will use cookies only on the basis of your prior consent. Please see </w:t>
            </w:r>
            <w:r w:rsidR="00CF6E49">
              <w:rPr>
                <w:rFonts w:eastAsia="Times New Roman" w:cstheme="minorHAnsi"/>
                <w:lang w:eastAsia="en-GB"/>
              </w:rPr>
              <w:t>our cookies notice for more information.</w:t>
            </w:r>
          </w:p>
        </w:tc>
      </w:tr>
      <w:tr w:rsidR="00A70DDB" w:rsidRPr="00257CA7" w14:paraId="60A2E7DD" w14:textId="77777777" w:rsidTr="00C32740">
        <w:trPr>
          <w:trHeight w:val="1398"/>
        </w:trPr>
        <w:tc>
          <w:tcPr>
            <w:tcW w:w="2694" w:type="dxa"/>
            <w:shd w:val="clear" w:color="auto" w:fill="auto"/>
            <w:tcMar>
              <w:top w:w="120" w:type="dxa"/>
              <w:left w:w="120" w:type="dxa"/>
              <w:bottom w:w="120" w:type="dxa"/>
              <w:right w:w="120" w:type="dxa"/>
            </w:tcMar>
          </w:tcPr>
          <w:p w14:paraId="7FB98121" w14:textId="6430C282" w:rsidR="00A70DDB" w:rsidRPr="00257CA7" w:rsidRDefault="00A70DDB" w:rsidP="00C30B98">
            <w:pPr>
              <w:spacing w:after="0" w:line="240" w:lineRule="auto"/>
              <w:rPr>
                <w:rFonts w:eastAsia="Times New Roman" w:cstheme="minorHAnsi"/>
                <w:lang w:eastAsia="en-GB"/>
              </w:rPr>
            </w:pPr>
            <w:r>
              <w:rPr>
                <w:rFonts w:eastAsia="Times New Roman" w:cstheme="minorHAnsi"/>
                <w:lang w:eastAsia="en-GB"/>
              </w:rPr>
              <w:t xml:space="preserve">Analytics Information: Name, Professional Information as detailed above, Cookies Information as detailed above, age, gender, reason </w:t>
            </w:r>
            <w:r>
              <w:rPr>
                <w:rFonts w:eastAsia="Times New Roman" w:cstheme="minorHAnsi"/>
                <w:lang w:eastAsia="en-GB"/>
              </w:rPr>
              <w:lastRenderedPageBreak/>
              <w:t>why joined The Data Lab Community, Community activities and events .</w:t>
            </w:r>
          </w:p>
        </w:tc>
        <w:tc>
          <w:tcPr>
            <w:tcW w:w="3685" w:type="dxa"/>
            <w:shd w:val="clear" w:color="auto" w:fill="auto"/>
            <w:tcMar>
              <w:top w:w="120" w:type="dxa"/>
              <w:left w:w="120" w:type="dxa"/>
              <w:bottom w:w="120" w:type="dxa"/>
              <w:right w:w="120" w:type="dxa"/>
            </w:tcMar>
          </w:tcPr>
          <w:p w14:paraId="0A9BBB90" w14:textId="14DC06CC" w:rsidR="00A70DDB" w:rsidRPr="00257CA7" w:rsidRDefault="00A70DDB" w:rsidP="00A70DDB">
            <w:pPr>
              <w:spacing w:after="0" w:line="240" w:lineRule="auto"/>
              <w:rPr>
                <w:rFonts w:eastAsia="Times New Roman" w:cstheme="minorHAnsi"/>
                <w:lang w:eastAsia="en-GB"/>
              </w:rPr>
            </w:pPr>
            <w:r>
              <w:rPr>
                <w:rFonts w:eastAsia="Times New Roman" w:cstheme="minorHAnsi"/>
                <w:lang w:eastAsia="en-GB"/>
              </w:rPr>
              <w:lastRenderedPageBreak/>
              <w:t xml:space="preserve">We collect this information for the reasons set out above. We may also use this information to analyse the rate of user signups and engagement and how these are impacted by our event schedule and marketing </w:t>
            </w:r>
            <w:r>
              <w:rPr>
                <w:rFonts w:eastAsia="Times New Roman" w:cstheme="minorHAnsi"/>
                <w:lang w:eastAsia="en-GB"/>
              </w:rPr>
              <w:lastRenderedPageBreak/>
              <w:t xml:space="preserve">activities. It will also help us to analyse who The Data Lab Community attracts and further tailor our offering. </w:t>
            </w:r>
          </w:p>
        </w:tc>
        <w:tc>
          <w:tcPr>
            <w:tcW w:w="2552" w:type="dxa"/>
            <w:shd w:val="clear" w:color="auto" w:fill="auto"/>
            <w:tcMar>
              <w:top w:w="120" w:type="dxa"/>
              <w:left w:w="120" w:type="dxa"/>
              <w:bottom w:w="120" w:type="dxa"/>
              <w:right w:w="120" w:type="dxa"/>
            </w:tcMar>
          </w:tcPr>
          <w:p w14:paraId="13773E6F" w14:textId="36CAF3C4" w:rsidR="00A70DDB" w:rsidRPr="00257CA7" w:rsidRDefault="00A70DDB" w:rsidP="00CF6E49">
            <w:pPr>
              <w:spacing w:after="0" w:line="240" w:lineRule="auto"/>
              <w:rPr>
                <w:rFonts w:eastAsia="Times New Roman" w:cstheme="minorHAnsi"/>
                <w:lang w:eastAsia="en-GB"/>
              </w:rPr>
            </w:pPr>
            <w:r>
              <w:rPr>
                <w:rFonts w:eastAsia="Times New Roman" w:cstheme="minorHAnsi"/>
                <w:lang w:eastAsia="en-GB"/>
              </w:rPr>
              <w:lastRenderedPageBreak/>
              <w:t>Legitimate interests – our legitimate interest being to improve and grow The Data Lab Community.</w:t>
            </w:r>
          </w:p>
        </w:tc>
      </w:tr>
      <w:tr w:rsidR="00B72A2E" w:rsidRPr="00257CA7" w14:paraId="70258AE3" w14:textId="77777777" w:rsidTr="00C32740">
        <w:trPr>
          <w:trHeight w:val="1398"/>
        </w:trPr>
        <w:tc>
          <w:tcPr>
            <w:tcW w:w="2694" w:type="dxa"/>
            <w:shd w:val="clear" w:color="auto" w:fill="auto"/>
            <w:tcMar>
              <w:top w:w="120" w:type="dxa"/>
              <w:left w:w="120" w:type="dxa"/>
              <w:bottom w:w="120" w:type="dxa"/>
              <w:right w:w="120" w:type="dxa"/>
            </w:tcMar>
          </w:tcPr>
          <w:p w14:paraId="658E2576" w14:textId="20B4321F" w:rsidR="00710703" w:rsidRPr="00710703" w:rsidRDefault="00B72A2E" w:rsidP="00710703">
            <w:pPr>
              <w:spacing w:after="0" w:line="240" w:lineRule="auto"/>
              <w:rPr>
                <w:rFonts w:eastAsia="Times New Roman" w:cstheme="minorHAnsi"/>
                <w:lang w:eastAsia="en-GB"/>
              </w:rPr>
            </w:pPr>
            <w:r>
              <w:rPr>
                <w:rFonts w:eastAsia="Times New Roman" w:cstheme="minorHAnsi"/>
                <w:lang w:eastAsia="en-GB"/>
              </w:rPr>
              <w:t>Event</w:t>
            </w:r>
            <w:r w:rsidR="00C45949">
              <w:rPr>
                <w:rFonts w:eastAsia="Times New Roman" w:cstheme="minorHAnsi"/>
                <w:lang w:eastAsia="en-GB"/>
              </w:rPr>
              <w:t xml:space="preserve"> Photography:</w:t>
            </w:r>
            <w:r w:rsidR="00710703">
              <w:rPr>
                <w:rFonts w:eastAsia="Times New Roman" w:cstheme="minorHAnsi"/>
                <w:lang w:eastAsia="en-GB"/>
              </w:rPr>
              <w:t xml:space="preserve"> We may capture photographs or videos of you when you attend ou</w:t>
            </w:r>
            <w:r w:rsidR="00D36DC8">
              <w:rPr>
                <w:rFonts w:eastAsia="Times New Roman" w:cstheme="minorHAnsi"/>
                <w:lang w:eastAsia="en-GB"/>
              </w:rPr>
              <w:t>r</w:t>
            </w:r>
            <w:r w:rsidR="00710703">
              <w:rPr>
                <w:rFonts w:eastAsia="Times New Roman" w:cstheme="minorHAnsi"/>
                <w:lang w:eastAsia="en-GB"/>
              </w:rPr>
              <w:t xml:space="preserve"> events</w:t>
            </w:r>
            <w:r w:rsidR="0027494C">
              <w:rPr>
                <w:rFonts w:eastAsia="Times New Roman" w:cstheme="minorHAnsi"/>
                <w:lang w:eastAsia="en-GB"/>
              </w:rPr>
              <w:t xml:space="preserve"> or partner events</w:t>
            </w:r>
            <w:r w:rsidR="00710703">
              <w:rPr>
                <w:rFonts w:eastAsia="Times New Roman" w:cstheme="minorHAnsi"/>
                <w:lang w:eastAsia="en-GB"/>
              </w:rPr>
              <w:t>.</w:t>
            </w:r>
          </w:p>
        </w:tc>
        <w:tc>
          <w:tcPr>
            <w:tcW w:w="3685" w:type="dxa"/>
            <w:shd w:val="clear" w:color="auto" w:fill="auto"/>
            <w:tcMar>
              <w:top w:w="120" w:type="dxa"/>
              <w:left w:w="120" w:type="dxa"/>
              <w:bottom w:w="120" w:type="dxa"/>
              <w:right w:w="120" w:type="dxa"/>
            </w:tcMar>
          </w:tcPr>
          <w:p w14:paraId="19400CF7" w14:textId="750F985C" w:rsidR="00B72A2E" w:rsidRDefault="00D36DC8" w:rsidP="00A70DDB">
            <w:pPr>
              <w:spacing w:after="0" w:line="240" w:lineRule="auto"/>
              <w:rPr>
                <w:rFonts w:eastAsia="Times New Roman" w:cstheme="minorHAnsi"/>
                <w:lang w:eastAsia="en-GB"/>
              </w:rPr>
            </w:pPr>
            <w:r>
              <w:rPr>
                <w:rFonts w:eastAsia="Times New Roman" w:cstheme="minorHAnsi"/>
                <w:lang w:eastAsia="en-GB"/>
              </w:rPr>
              <w:t>We may use these photographs and videos</w:t>
            </w:r>
            <w:r w:rsidR="003819FB">
              <w:rPr>
                <w:rFonts w:eastAsia="Times New Roman" w:cstheme="minorHAnsi"/>
                <w:lang w:eastAsia="en-GB"/>
              </w:rPr>
              <w:t xml:space="preserve"> to promote our services and future events</w:t>
            </w:r>
            <w:r w:rsidR="009C0A2D">
              <w:rPr>
                <w:rFonts w:eastAsia="Times New Roman" w:cstheme="minorHAnsi"/>
                <w:lang w:eastAsia="en-GB"/>
              </w:rPr>
              <w:t>, this may include posting the photos and videos on our websites and social media</w:t>
            </w:r>
            <w:r w:rsidR="003819FB">
              <w:rPr>
                <w:rFonts w:eastAsia="Times New Roman" w:cstheme="minorHAnsi"/>
                <w:lang w:eastAsia="en-GB"/>
              </w:rPr>
              <w:t>.</w:t>
            </w:r>
          </w:p>
        </w:tc>
        <w:tc>
          <w:tcPr>
            <w:tcW w:w="2552" w:type="dxa"/>
            <w:shd w:val="clear" w:color="auto" w:fill="auto"/>
            <w:tcMar>
              <w:top w:w="120" w:type="dxa"/>
              <w:left w:w="120" w:type="dxa"/>
              <w:bottom w:w="120" w:type="dxa"/>
              <w:right w:w="120" w:type="dxa"/>
            </w:tcMar>
          </w:tcPr>
          <w:p w14:paraId="4B80425D" w14:textId="77777777" w:rsidR="002E1245" w:rsidRDefault="003819FB" w:rsidP="00CF6E49">
            <w:pPr>
              <w:spacing w:after="0" w:line="240" w:lineRule="auto"/>
              <w:rPr>
                <w:rFonts w:eastAsia="Times New Roman" w:cstheme="minorHAnsi"/>
                <w:lang w:eastAsia="en-GB"/>
              </w:rPr>
            </w:pPr>
            <w:r>
              <w:rPr>
                <w:rFonts w:eastAsia="Times New Roman" w:cstheme="minorHAnsi"/>
                <w:lang w:eastAsia="en-GB"/>
              </w:rPr>
              <w:t>Legitimate interests: our legitimate interests being that we wish to advertise our events / services</w:t>
            </w:r>
            <w:r w:rsidR="0027494C">
              <w:rPr>
                <w:rFonts w:eastAsia="Times New Roman" w:cstheme="minorHAnsi"/>
                <w:lang w:eastAsia="en-GB"/>
              </w:rPr>
              <w:t xml:space="preserve">. </w:t>
            </w:r>
          </w:p>
          <w:p w14:paraId="2687E741" w14:textId="77777777" w:rsidR="002E1245" w:rsidRDefault="002E1245" w:rsidP="00CF6E49">
            <w:pPr>
              <w:spacing w:after="0" w:line="240" w:lineRule="auto"/>
              <w:rPr>
                <w:rFonts w:eastAsia="Times New Roman" w:cstheme="minorHAnsi"/>
                <w:lang w:eastAsia="en-GB"/>
              </w:rPr>
            </w:pPr>
          </w:p>
          <w:p w14:paraId="493E2530" w14:textId="06CE2778" w:rsidR="00B72A2E" w:rsidRDefault="0027494C" w:rsidP="00CF6E49">
            <w:pPr>
              <w:spacing w:after="0" w:line="240" w:lineRule="auto"/>
              <w:rPr>
                <w:rFonts w:eastAsia="Times New Roman" w:cstheme="minorHAnsi"/>
                <w:lang w:eastAsia="en-GB"/>
              </w:rPr>
            </w:pPr>
            <w:r>
              <w:rPr>
                <w:rFonts w:eastAsia="Times New Roman" w:cstheme="minorHAnsi"/>
                <w:lang w:eastAsia="en-GB"/>
              </w:rPr>
              <w:t xml:space="preserve">We will only </w:t>
            </w:r>
            <w:r w:rsidR="009C0A2D">
              <w:rPr>
                <w:rFonts w:eastAsia="Times New Roman" w:cstheme="minorHAnsi"/>
                <w:lang w:eastAsia="en-GB"/>
              </w:rPr>
              <w:t xml:space="preserve">use </w:t>
            </w:r>
            <w:r>
              <w:rPr>
                <w:rFonts w:eastAsia="Times New Roman" w:cstheme="minorHAnsi"/>
                <w:lang w:eastAsia="en-GB"/>
              </w:rPr>
              <w:t xml:space="preserve">these </w:t>
            </w:r>
            <w:r w:rsidRPr="0027494C">
              <w:rPr>
                <w:rFonts w:eastAsia="Times New Roman" w:cstheme="minorHAnsi"/>
                <w:lang w:eastAsia="en-GB"/>
              </w:rPr>
              <w:t>images or videos where we (or our event partners) have informed you beforehand and given you the chance to request not to be included. If you change your mind at any time please let us know.</w:t>
            </w:r>
          </w:p>
        </w:tc>
      </w:tr>
      <w:tr w:rsidR="002E1245" w:rsidRPr="00257CA7" w14:paraId="30307749" w14:textId="77777777" w:rsidTr="00C32740">
        <w:trPr>
          <w:trHeight w:val="1398"/>
        </w:trPr>
        <w:tc>
          <w:tcPr>
            <w:tcW w:w="2694" w:type="dxa"/>
            <w:shd w:val="clear" w:color="auto" w:fill="auto"/>
            <w:tcMar>
              <w:top w:w="120" w:type="dxa"/>
              <w:left w:w="120" w:type="dxa"/>
              <w:bottom w:w="120" w:type="dxa"/>
              <w:right w:w="120" w:type="dxa"/>
            </w:tcMar>
          </w:tcPr>
          <w:p w14:paraId="68363B33" w14:textId="310959EC" w:rsidR="002E1245" w:rsidRDefault="002E1245" w:rsidP="00710703">
            <w:pPr>
              <w:spacing w:after="0" w:line="240" w:lineRule="auto"/>
              <w:rPr>
                <w:rFonts w:eastAsia="Times New Roman" w:cstheme="minorHAnsi"/>
                <w:lang w:eastAsia="en-GB"/>
              </w:rPr>
            </w:pPr>
            <w:r>
              <w:rPr>
                <w:rFonts w:eastAsia="Times New Roman" w:cstheme="minorHAnsi"/>
                <w:lang w:eastAsia="en-GB"/>
              </w:rPr>
              <w:t xml:space="preserve">Dietary </w:t>
            </w:r>
            <w:r w:rsidR="00C01914">
              <w:rPr>
                <w:rFonts w:eastAsia="Times New Roman" w:cstheme="minorHAnsi"/>
                <w:lang w:eastAsia="en-GB"/>
              </w:rPr>
              <w:t>I</w:t>
            </w:r>
            <w:r>
              <w:rPr>
                <w:rFonts w:eastAsia="Times New Roman" w:cstheme="minorHAnsi"/>
                <w:lang w:eastAsia="en-GB"/>
              </w:rPr>
              <w:t>nformation:</w:t>
            </w:r>
            <w:r w:rsidR="00C01914">
              <w:rPr>
                <w:rFonts w:eastAsia="Times New Roman" w:cstheme="minorHAnsi"/>
                <w:lang w:eastAsia="en-GB"/>
              </w:rPr>
              <w:t xml:space="preserve"> You may provide us with your dietary requirements when you are attending a catered event.</w:t>
            </w:r>
          </w:p>
        </w:tc>
        <w:tc>
          <w:tcPr>
            <w:tcW w:w="3685" w:type="dxa"/>
            <w:shd w:val="clear" w:color="auto" w:fill="auto"/>
            <w:tcMar>
              <w:top w:w="120" w:type="dxa"/>
              <w:left w:w="120" w:type="dxa"/>
              <w:bottom w:w="120" w:type="dxa"/>
              <w:right w:w="120" w:type="dxa"/>
            </w:tcMar>
          </w:tcPr>
          <w:p w14:paraId="038A03C7" w14:textId="64ECC849" w:rsidR="002E1245" w:rsidRDefault="00F96F5A" w:rsidP="00A70DDB">
            <w:pPr>
              <w:spacing w:after="0" w:line="240" w:lineRule="auto"/>
              <w:rPr>
                <w:rFonts w:eastAsia="Times New Roman" w:cstheme="minorHAnsi"/>
                <w:lang w:eastAsia="en-GB"/>
              </w:rPr>
            </w:pPr>
            <w:r w:rsidRPr="00F96F5A">
              <w:rPr>
                <w:rFonts w:eastAsia="Times New Roman" w:cstheme="minorHAnsi"/>
                <w:lang w:eastAsia="en-GB"/>
              </w:rPr>
              <w:t>We may collect dietary requirements when you attend our events to allow us to provide you with suitable catering. This information could contain special category data, e.g. your religion.</w:t>
            </w:r>
          </w:p>
        </w:tc>
        <w:tc>
          <w:tcPr>
            <w:tcW w:w="2552" w:type="dxa"/>
            <w:shd w:val="clear" w:color="auto" w:fill="auto"/>
            <w:tcMar>
              <w:top w:w="120" w:type="dxa"/>
              <w:left w:w="120" w:type="dxa"/>
              <w:bottom w:w="120" w:type="dxa"/>
              <w:right w:w="120" w:type="dxa"/>
            </w:tcMar>
          </w:tcPr>
          <w:p w14:paraId="60BF9127" w14:textId="1E226C66" w:rsidR="002E1245" w:rsidRDefault="00F96F5A" w:rsidP="00CF6E49">
            <w:pPr>
              <w:spacing w:after="0" w:line="240" w:lineRule="auto"/>
              <w:rPr>
                <w:rFonts w:eastAsia="Times New Roman" w:cstheme="minorHAnsi"/>
                <w:lang w:eastAsia="en-GB"/>
              </w:rPr>
            </w:pPr>
            <w:r w:rsidRPr="00F96F5A">
              <w:rPr>
                <w:rFonts w:eastAsia="Times New Roman" w:cstheme="minorHAnsi"/>
                <w:lang w:eastAsia="en-GB"/>
              </w:rPr>
              <w:t>We will only collect this information on the basis of your consent.</w:t>
            </w:r>
          </w:p>
        </w:tc>
      </w:tr>
    </w:tbl>
    <w:p w14:paraId="55540EB5" w14:textId="77777777" w:rsidR="0003408B" w:rsidRPr="00257CA7" w:rsidRDefault="0003408B" w:rsidP="00F12C01">
      <w:pPr>
        <w:shd w:val="clear" w:color="auto" w:fill="FFFFFF"/>
        <w:spacing w:after="300" w:line="336" w:lineRule="atLeast"/>
        <w:outlineLvl w:val="3"/>
        <w:rPr>
          <w:rFonts w:eastAsia="Times New Roman" w:cstheme="minorHAnsi"/>
          <w:b/>
          <w:bCs/>
          <w:color w:val="3D1D5A"/>
          <w:lang w:eastAsia="en-GB"/>
        </w:rPr>
      </w:pPr>
    </w:p>
    <w:p w14:paraId="4CDF7DC0" w14:textId="77777777" w:rsidR="00071CD7" w:rsidRPr="00071CD7" w:rsidRDefault="00071CD7" w:rsidP="00F12C01">
      <w:pPr>
        <w:shd w:val="clear" w:color="auto" w:fill="FFFFFF"/>
        <w:spacing w:after="0" w:line="240" w:lineRule="auto"/>
        <w:rPr>
          <w:rFonts w:eastAsia="Times New Roman" w:cstheme="minorHAnsi"/>
          <w:color w:val="E60068"/>
          <w:u w:val="single"/>
          <w:bdr w:val="none" w:sz="0" w:space="0" w:color="auto" w:frame="1"/>
          <w:lang w:eastAsia="en-GB"/>
        </w:rPr>
      </w:pPr>
    </w:p>
    <w:p w14:paraId="6DF020E5" w14:textId="61F34693" w:rsidR="00C30B98" w:rsidRPr="00C30B98" w:rsidRDefault="00C30B98" w:rsidP="00F12C01">
      <w:pPr>
        <w:shd w:val="clear" w:color="auto" w:fill="FFFFFF"/>
        <w:spacing w:after="360" w:line="240" w:lineRule="auto"/>
        <w:rPr>
          <w:rFonts w:eastAsia="Times New Roman" w:cstheme="minorHAnsi"/>
          <w:b/>
          <w:color w:val="000000"/>
          <w:lang w:eastAsia="en-GB"/>
        </w:rPr>
      </w:pPr>
      <w:r w:rsidRPr="00C30B98">
        <w:rPr>
          <w:rFonts w:eastAsia="Times New Roman" w:cstheme="minorHAnsi"/>
          <w:b/>
          <w:color w:val="000000"/>
          <w:lang w:eastAsia="en-GB"/>
        </w:rPr>
        <w:t>Sharing Tools and Linking to Other Websites</w:t>
      </w:r>
    </w:p>
    <w:p w14:paraId="1617FCA0" w14:textId="5ACF5F74" w:rsidR="00F12C01" w:rsidRPr="00257CA7" w:rsidRDefault="00D053D8" w:rsidP="00F12C01">
      <w:pPr>
        <w:shd w:val="clear" w:color="auto" w:fill="FFFFFF"/>
        <w:spacing w:after="360" w:line="240" w:lineRule="auto"/>
        <w:rPr>
          <w:rFonts w:eastAsia="Times New Roman" w:cstheme="minorHAnsi"/>
          <w:color w:val="000000"/>
          <w:lang w:eastAsia="en-GB"/>
        </w:rPr>
      </w:pPr>
      <w:r>
        <w:rPr>
          <w:rFonts w:eastAsia="Times New Roman" w:cstheme="minorHAnsi"/>
          <w:color w:val="000000"/>
          <w:lang w:eastAsia="en-GB"/>
        </w:rPr>
        <w:t>The Data Lab Community</w:t>
      </w:r>
      <w:r w:rsidR="00DA75D3" w:rsidRPr="00257CA7">
        <w:rPr>
          <w:rFonts w:eastAsia="Times New Roman" w:cstheme="minorHAnsi"/>
          <w:color w:val="000000"/>
          <w:lang w:eastAsia="en-GB"/>
        </w:rPr>
        <w:t xml:space="preserve"> </w:t>
      </w:r>
      <w:r w:rsidR="00F12C01" w:rsidRPr="00257CA7">
        <w:rPr>
          <w:rFonts w:eastAsia="Times New Roman" w:cstheme="minorHAnsi"/>
          <w:color w:val="000000"/>
          <w:lang w:eastAsia="en-GB"/>
        </w:rPr>
        <w:t>uses sharing tools. Sharing tools allow you to share content through social networks such as Facebook, LinkedIn or Twitter. When you click on a sharing button, the social networking site may place a cookie on your computer. This would be a third-party cookie set by the social networking site. If you have any questions about the use of these third-party cookies, you should check the relevant social networking site’s cookie policy. As we want your experience of our website to be as informative and useful as possible, we provide a number of links to websites operated by third parties.</w:t>
      </w:r>
    </w:p>
    <w:p w14:paraId="31434657" w14:textId="77777777" w:rsidR="00F12C01" w:rsidRPr="00257CA7"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Please be aware that we do not have any control over third party websites and that such third party websites may send their own cookies to users, or otherwise collect data or solicit personal information.</w:t>
      </w:r>
    </w:p>
    <w:p w14:paraId="7CEE44A1" w14:textId="77777777" w:rsidR="00EC30EE" w:rsidRPr="00257CA7"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lastRenderedPageBreak/>
        <w:t>We cannot be responsible for the protection and privacy of any information which you provide whilst visiting such third party websites and so these are not governed by this privacy policy. We encourage you to review each third party website’s privacy policy before browsing and interacting with the website in question.</w:t>
      </w:r>
    </w:p>
    <w:p w14:paraId="5403E753" w14:textId="0215EFD3" w:rsidR="00C30B98" w:rsidRPr="00C30B98" w:rsidRDefault="00C30B98" w:rsidP="00071CD7">
      <w:pPr>
        <w:shd w:val="clear" w:color="auto" w:fill="FFFFFF"/>
        <w:spacing w:after="360" w:line="240" w:lineRule="auto"/>
        <w:rPr>
          <w:rFonts w:eastAsia="Times New Roman" w:cstheme="minorHAnsi"/>
          <w:b/>
          <w:color w:val="000000"/>
          <w:lang w:eastAsia="en-GB"/>
        </w:rPr>
      </w:pPr>
      <w:r w:rsidRPr="00C30B98">
        <w:rPr>
          <w:rFonts w:eastAsia="Times New Roman" w:cstheme="minorHAnsi"/>
          <w:b/>
          <w:color w:val="000000"/>
          <w:lang w:eastAsia="en-GB"/>
        </w:rPr>
        <w:t>Retention of Your Information</w:t>
      </w:r>
    </w:p>
    <w:p w14:paraId="04AEE224" w14:textId="57F5EF2D" w:rsidR="00DA75D3" w:rsidRDefault="00C30B98" w:rsidP="00071CD7">
      <w:pPr>
        <w:shd w:val="clear" w:color="auto" w:fill="FFFFFF"/>
        <w:spacing w:after="360" w:line="240" w:lineRule="auto"/>
        <w:rPr>
          <w:rFonts w:eastAsia="Times New Roman" w:cstheme="minorHAnsi"/>
          <w:color w:val="000000"/>
          <w:lang w:eastAsia="en-GB"/>
        </w:rPr>
      </w:pPr>
      <w:r>
        <w:rPr>
          <w:rFonts w:eastAsia="Times New Roman" w:cstheme="minorHAnsi"/>
          <w:color w:val="000000"/>
          <w:lang w:eastAsia="en-GB"/>
        </w:rPr>
        <w:t>W</w:t>
      </w:r>
      <w:r w:rsidR="00DA75D3" w:rsidRPr="00071CD7">
        <w:rPr>
          <w:rFonts w:eastAsia="Times New Roman" w:cstheme="minorHAnsi"/>
          <w:color w:val="000000"/>
          <w:lang w:eastAsia="en-GB"/>
        </w:rPr>
        <w:t>e retain the personal data you provide while your account is in existence or as needed to provide you services. We will retain your information and keep your profile open until you or we decide to close your account.</w:t>
      </w:r>
    </w:p>
    <w:p w14:paraId="0C6DB5B2" w14:textId="60AAB233" w:rsidR="003574B1" w:rsidRPr="00B571F2" w:rsidRDefault="003574B1" w:rsidP="00071CD7">
      <w:pPr>
        <w:shd w:val="clear" w:color="auto" w:fill="FFFFFF"/>
        <w:spacing w:after="360" w:line="240" w:lineRule="auto"/>
        <w:rPr>
          <w:rFonts w:eastAsia="Times New Roman" w:cstheme="minorHAnsi"/>
          <w:color w:val="000000"/>
          <w:u w:val="single"/>
          <w:lang w:eastAsia="en-GB"/>
        </w:rPr>
      </w:pPr>
      <w:r w:rsidRPr="00B571F2">
        <w:rPr>
          <w:rFonts w:eastAsia="Times New Roman" w:cstheme="minorHAnsi"/>
          <w:color w:val="000000"/>
          <w:u w:val="single"/>
          <w:lang w:eastAsia="en-GB"/>
        </w:rPr>
        <w:t xml:space="preserve">If you wish to close your account, please contact us </w:t>
      </w:r>
      <w:r w:rsidR="00F036B8" w:rsidRPr="00B571F2">
        <w:rPr>
          <w:rFonts w:eastAsia="Times New Roman" w:cstheme="minorHAnsi"/>
          <w:color w:val="000000"/>
          <w:u w:val="single"/>
          <w:lang w:eastAsia="en-GB"/>
        </w:rPr>
        <w:t xml:space="preserve">at </w:t>
      </w:r>
      <w:hyperlink r:id="rId11" w:history="1">
        <w:r w:rsidR="0096600E" w:rsidRPr="00B571F2">
          <w:rPr>
            <w:rStyle w:val="Hyperlink"/>
            <w:rFonts w:eastAsia="Times New Roman" w:cstheme="minorHAnsi"/>
            <w:lang w:eastAsia="en-GB"/>
          </w:rPr>
          <w:t>community@thedatalab.com</w:t>
        </w:r>
      </w:hyperlink>
      <w:r w:rsidR="0096600E" w:rsidRPr="00B571F2">
        <w:rPr>
          <w:rFonts w:eastAsia="Times New Roman" w:cstheme="minorHAnsi"/>
          <w:color w:val="000000"/>
          <w:u w:val="single"/>
          <w:lang w:eastAsia="en-GB"/>
        </w:rPr>
        <w:t xml:space="preserve">. </w:t>
      </w:r>
    </w:p>
    <w:p w14:paraId="44262332" w14:textId="63FCC791" w:rsidR="00DA75D3" w:rsidRPr="00071CD7" w:rsidRDefault="00DA75D3" w:rsidP="00071CD7">
      <w:pPr>
        <w:shd w:val="clear" w:color="auto" w:fill="FFFFFF"/>
        <w:spacing w:after="360" w:line="240" w:lineRule="auto"/>
        <w:rPr>
          <w:rFonts w:eastAsia="Times New Roman" w:cstheme="minorHAnsi"/>
          <w:color w:val="000000"/>
          <w:lang w:eastAsia="en-GB"/>
        </w:rPr>
      </w:pPr>
      <w:r w:rsidRPr="00071CD7">
        <w:rPr>
          <w:rFonts w:eastAsia="Times New Roman" w:cstheme="minorHAnsi"/>
          <w:color w:val="000000"/>
          <w:lang w:eastAsia="en-GB"/>
        </w:rPr>
        <w:t>We generally delete closed account information within 30 days of account closure, except as noted below.</w:t>
      </w:r>
    </w:p>
    <w:p w14:paraId="5E0753FB" w14:textId="3854BB53" w:rsidR="00257CA7" w:rsidRPr="00257CA7" w:rsidRDefault="00DA75D3" w:rsidP="00257CA7">
      <w:pPr>
        <w:shd w:val="clear" w:color="auto" w:fill="FFFFFF"/>
        <w:spacing w:after="360" w:line="240" w:lineRule="auto"/>
        <w:rPr>
          <w:rFonts w:eastAsia="Times New Roman" w:cstheme="minorHAnsi"/>
          <w:color w:val="000000"/>
          <w:lang w:eastAsia="en-GB"/>
        </w:rPr>
      </w:pPr>
      <w:r w:rsidRPr="00071CD7">
        <w:rPr>
          <w:rFonts w:eastAsia="Times New Roman" w:cstheme="minorHAnsi"/>
          <w:color w:val="000000"/>
          <w:lang w:eastAsia="en-GB"/>
        </w:rPr>
        <w:t xml:space="preserve">We retain your personal data even after you have closed your account if reasonably necessary to comply with our legal obligations, meet regulatory requirements, resolve disputes, maintain security, prevent fraud and abuse, enforce our acceptable use policy and terms </w:t>
      </w:r>
      <w:r w:rsidR="00071CD7">
        <w:rPr>
          <w:rFonts w:eastAsia="Times New Roman" w:cstheme="minorHAnsi"/>
          <w:color w:val="000000"/>
          <w:lang w:eastAsia="en-GB"/>
        </w:rPr>
        <w:t>of use</w:t>
      </w:r>
      <w:r w:rsidRPr="00071CD7">
        <w:rPr>
          <w:rFonts w:eastAsia="Times New Roman" w:cstheme="minorHAnsi"/>
          <w:color w:val="000000"/>
          <w:lang w:eastAsia="en-GB"/>
        </w:rPr>
        <w:t xml:space="preserve">, or fulfil your request to opt out from further messages from us from </w:t>
      </w:r>
      <w:r w:rsidR="00D053D8">
        <w:rPr>
          <w:rFonts w:eastAsia="Times New Roman" w:cstheme="minorHAnsi"/>
          <w:color w:val="000000"/>
          <w:lang w:eastAsia="en-GB"/>
        </w:rPr>
        <w:t>The Data Lab Community</w:t>
      </w:r>
      <w:r w:rsidR="00257CA7" w:rsidRPr="00071CD7">
        <w:rPr>
          <w:rFonts w:eastAsia="Times New Roman" w:cstheme="minorHAnsi"/>
          <w:color w:val="000000"/>
          <w:lang w:eastAsia="en-GB"/>
        </w:rPr>
        <w:t xml:space="preserve">. </w:t>
      </w:r>
      <w:r w:rsidR="00257CA7" w:rsidRPr="00257CA7">
        <w:rPr>
          <w:rFonts w:eastAsia="Times New Roman" w:cstheme="minorHAnsi"/>
          <w:color w:val="000000"/>
          <w:lang w:eastAsia="en-GB"/>
        </w:rPr>
        <w:t>As a Scottish Innovation Centre, we may have to comply with statutory retention periods as required by our funders.</w:t>
      </w:r>
    </w:p>
    <w:p w14:paraId="3158EECF" w14:textId="55AF403F" w:rsidR="00DA75D3" w:rsidRPr="00071CD7" w:rsidRDefault="00DA75D3" w:rsidP="00071CD7">
      <w:pPr>
        <w:shd w:val="clear" w:color="auto" w:fill="FFFFFF"/>
        <w:spacing w:after="360" w:line="240" w:lineRule="auto"/>
        <w:rPr>
          <w:rFonts w:eastAsia="Times New Roman" w:cstheme="minorHAnsi"/>
          <w:color w:val="000000"/>
          <w:lang w:eastAsia="en-GB"/>
        </w:rPr>
      </w:pPr>
      <w:r w:rsidRPr="00071CD7">
        <w:rPr>
          <w:rFonts w:eastAsia="Times New Roman" w:cstheme="minorHAnsi"/>
          <w:color w:val="000000"/>
          <w:lang w:eastAsia="en-GB"/>
        </w:rPr>
        <w:t>Information regarding your interactions with others (e.g. through mail</w:t>
      </w:r>
      <w:r w:rsidR="00804DCA">
        <w:rPr>
          <w:rFonts w:eastAsia="Times New Roman" w:cstheme="minorHAnsi"/>
          <w:color w:val="000000"/>
          <w:lang w:eastAsia="en-GB"/>
        </w:rPr>
        <w:t>, uploaded videos or forum</w:t>
      </w:r>
      <w:r w:rsidRPr="00071CD7">
        <w:rPr>
          <w:rFonts w:eastAsia="Times New Roman" w:cstheme="minorHAnsi"/>
          <w:color w:val="000000"/>
          <w:lang w:eastAsia="en-GB"/>
        </w:rPr>
        <w:t xml:space="preserve"> posts) will remain visible after you close your account or delete the information from your own profile or mailbox. We do not control data that other members may have copied out of our services. </w:t>
      </w:r>
    </w:p>
    <w:p w14:paraId="4C1FD585" w14:textId="1B5C0F30" w:rsidR="00C30B98" w:rsidRPr="00C30B98" w:rsidRDefault="00C30B98" w:rsidP="00C30B98">
      <w:pPr>
        <w:shd w:val="clear" w:color="auto" w:fill="FFFFFF"/>
        <w:spacing w:after="300" w:line="336" w:lineRule="atLeast"/>
        <w:outlineLvl w:val="3"/>
        <w:rPr>
          <w:rFonts w:eastAsia="Times New Roman" w:cstheme="minorHAnsi"/>
          <w:b/>
          <w:color w:val="000000"/>
          <w:lang w:eastAsia="en-GB"/>
        </w:rPr>
      </w:pPr>
      <w:r w:rsidRPr="00C30B98">
        <w:rPr>
          <w:rFonts w:eastAsia="Times New Roman" w:cstheme="minorHAnsi"/>
          <w:b/>
          <w:color w:val="000000"/>
          <w:lang w:eastAsia="en-GB"/>
        </w:rPr>
        <w:t>Disclosure of Your Information</w:t>
      </w:r>
    </w:p>
    <w:p w14:paraId="7E46B2BE" w14:textId="7C4F251B" w:rsidR="00F12C01" w:rsidRPr="00C30B98" w:rsidRDefault="00C30B98" w:rsidP="00C30B98">
      <w:pPr>
        <w:shd w:val="clear" w:color="auto" w:fill="FFFFFF"/>
        <w:spacing w:after="300" w:line="336" w:lineRule="atLeast"/>
        <w:outlineLvl w:val="3"/>
        <w:rPr>
          <w:rFonts w:eastAsia="Times New Roman" w:cstheme="minorHAnsi"/>
          <w:b/>
          <w:bCs/>
          <w:color w:val="3D1D5A"/>
          <w:lang w:eastAsia="en-GB"/>
        </w:rPr>
      </w:pPr>
      <w:r>
        <w:rPr>
          <w:rFonts w:eastAsia="Times New Roman" w:cstheme="minorHAnsi"/>
          <w:color w:val="000000"/>
          <w:lang w:eastAsia="en-GB"/>
        </w:rPr>
        <w:t>W</w:t>
      </w:r>
      <w:r w:rsidR="00F12C01" w:rsidRPr="00257CA7">
        <w:rPr>
          <w:rFonts w:eastAsia="Times New Roman" w:cstheme="minorHAnsi"/>
          <w:color w:val="000000"/>
          <w:lang w:eastAsia="en-GB"/>
        </w:rPr>
        <w:t>e will never sell or trade your personal information to others.</w:t>
      </w:r>
    </w:p>
    <w:p w14:paraId="79441955" w14:textId="3868E53B" w:rsidR="00F12C01" w:rsidRPr="00257CA7"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We use third party service providers and suppliers to deliver certain services. We put contractual arrangements in place with these third parties to ensure they are obliged to protect your personal information.</w:t>
      </w:r>
    </w:p>
    <w:p w14:paraId="4F6BA1ED" w14:textId="77777777" w:rsidR="0029449D" w:rsidRPr="00257CA7" w:rsidRDefault="0029449D" w:rsidP="0029449D">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We only share your personal information where it is reasonably necessary to properly administer our business and/or to comply with law / regulations.</w:t>
      </w:r>
    </w:p>
    <w:p w14:paraId="2B2EEAD1" w14:textId="03649D17" w:rsidR="00A00BEB" w:rsidRDefault="00B67CD0" w:rsidP="00F12C01">
      <w:pPr>
        <w:shd w:val="clear" w:color="auto" w:fill="FFFFFF"/>
        <w:spacing w:after="360" w:line="240" w:lineRule="auto"/>
        <w:rPr>
          <w:rFonts w:eastAsia="Times New Roman" w:cstheme="minorHAnsi"/>
          <w:color w:val="000000"/>
          <w:lang w:eastAsia="en-GB"/>
        </w:rPr>
      </w:pPr>
      <w:r w:rsidRPr="0029449D">
        <w:rPr>
          <w:rFonts w:eastAsia="Times New Roman" w:cstheme="minorHAnsi"/>
          <w:color w:val="000000"/>
          <w:lang w:eastAsia="en-GB"/>
        </w:rPr>
        <w:t>As noted above, Kit United SAS</w:t>
      </w:r>
      <w:r w:rsidR="00A00BEB" w:rsidRPr="0029449D">
        <w:rPr>
          <w:rFonts w:eastAsia="Times New Roman" w:cstheme="minorHAnsi"/>
          <w:color w:val="000000"/>
          <w:lang w:eastAsia="en-GB"/>
        </w:rPr>
        <w:t xml:space="preserve"> is the provider of the platform</w:t>
      </w:r>
      <w:r w:rsidRPr="0029449D">
        <w:rPr>
          <w:rFonts w:eastAsia="Times New Roman" w:cstheme="minorHAnsi"/>
          <w:color w:val="000000"/>
          <w:lang w:eastAsia="en-GB"/>
        </w:rPr>
        <w:t xml:space="preserve"> and will process your personal data solely for the purposes of providing the platform.</w:t>
      </w:r>
      <w:r w:rsidR="00257CA7">
        <w:rPr>
          <w:rFonts w:eastAsia="Times New Roman" w:cstheme="minorHAnsi"/>
          <w:color w:val="000000"/>
          <w:lang w:eastAsia="en-GB"/>
        </w:rPr>
        <w:t xml:space="preserve"> Kit United SAS also carries out statistical analysis on the platform use but only after the personal data has been anonymised.</w:t>
      </w:r>
    </w:p>
    <w:p w14:paraId="68504DCA" w14:textId="77777777" w:rsidR="00F12C01" w:rsidRPr="00257CA7"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The following third parties may have access to your personal information:</w:t>
      </w:r>
    </w:p>
    <w:p w14:paraId="6BC52ABA" w14:textId="3AAE4609" w:rsidR="00F12C01" w:rsidRDefault="00F12C01" w:rsidP="00F12C01">
      <w:pPr>
        <w:numPr>
          <w:ilvl w:val="0"/>
          <w:numId w:val="4"/>
        </w:numPr>
        <w:shd w:val="clear" w:color="auto" w:fill="FFFFFF"/>
        <w:spacing w:after="0" w:line="240" w:lineRule="auto"/>
        <w:rPr>
          <w:rFonts w:eastAsia="Times New Roman" w:cstheme="minorHAnsi"/>
          <w:color w:val="000000"/>
          <w:lang w:eastAsia="en-GB"/>
        </w:rPr>
      </w:pPr>
      <w:r w:rsidRPr="00257CA7">
        <w:rPr>
          <w:rFonts w:eastAsia="Times New Roman" w:cstheme="minorHAnsi"/>
          <w:color w:val="000000"/>
          <w:lang w:eastAsia="en-GB"/>
        </w:rPr>
        <w:t>Soft</w:t>
      </w:r>
      <w:r w:rsidRPr="0029449D">
        <w:rPr>
          <w:rFonts w:eastAsia="Times New Roman" w:cstheme="minorHAnsi"/>
          <w:color w:val="000000"/>
          <w:lang w:eastAsia="en-GB"/>
        </w:rPr>
        <w:t xml:space="preserve">ware providers – </w:t>
      </w:r>
      <w:r w:rsidR="0029449D">
        <w:rPr>
          <w:rFonts w:eastAsia="Times New Roman" w:cstheme="minorHAnsi"/>
          <w:color w:val="000000"/>
          <w:lang w:eastAsia="en-GB"/>
        </w:rPr>
        <w:t xml:space="preserve">where necessary for providing </w:t>
      </w:r>
      <w:r w:rsidR="00D053D8">
        <w:rPr>
          <w:rFonts w:eastAsia="Times New Roman" w:cstheme="minorHAnsi"/>
          <w:color w:val="000000"/>
          <w:lang w:eastAsia="en-GB"/>
        </w:rPr>
        <w:t>The Data Lab Community</w:t>
      </w:r>
      <w:r w:rsidR="0029449D">
        <w:rPr>
          <w:rFonts w:eastAsia="Times New Roman" w:cstheme="minorHAnsi"/>
          <w:color w:val="000000"/>
          <w:lang w:eastAsia="en-GB"/>
        </w:rPr>
        <w:t xml:space="preserve"> </w:t>
      </w:r>
      <w:r w:rsidR="00102BF8">
        <w:rPr>
          <w:rFonts w:eastAsia="Times New Roman" w:cstheme="minorHAnsi"/>
          <w:color w:val="000000"/>
          <w:lang w:eastAsia="en-GB"/>
        </w:rPr>
        <w:t xml:space="preserve">and related events </w:t>
      </w:r>
      <w:r w:rsidR="0029449D">
        <w:rPr>
          <w:rFonts w:eastAsia="Times New Roman" w:cstheme="minorHAnsi"/>
          <w:color w:val="000000"/>
          <w:lang w:eastAsia="en-GB"/>
        </w:rPr>
        <w:t>-</w:t>
      </w:r>
      <w:r w:rsidR="00A24E94">
        <w:rPr>
          <w:rFonts w:eastAsia="Times New Roman" w:cstheme="minorHAnsi"/>
          <w:color w:val="000000"/>
          <w:lang w:eastAsia="en-GB"/>
        </w:rPr>
        <w:t xml:space="preserve"> </w:t>
      </w:r>
      <w:r w:rsidR="0029449D">
        <w:rPr>
          <w:rFonts w:eastAsia="Times New Roman" w:cstheme="minorHAnsi"/>
          <w:color w:val="000000"/>
          <w:lang w:eastAsia="en-GB"/>
        </w:rPr>
        <w:t xml:space="preserve">this includes </w:t>
      </w:r>
      <w:r w:rsidR="00E225E2">
        <w:rPr>
          <w:rFonts w:eastAsia="Times New Roman" w:cstheme="minorHAnsi"/>
          <w:color w:val="000000"/>
          <w:lang w:eastAsia="en-GB"/>
        </w:rPr>
        <w:t>third party software providers used by Kit United SAS to provide the platform.</w:t>
      </w:r>
    </w:p>
    <w:p w14:paraId="691425AE" w14:textId="785A1F73" w:rsidR="00FD4F8D" w:rsidRDefault="00FD4F8D" w:rsidP="006D0009">
      <w:pPr>
        <w:pStyle w:val="ListParagraph"/>
        <w:numPr>
          <w:ilvl w:val="0"/>
          <w:numId w:val="4"/>
        </w:numPr>
        <w:shd w:val="clear" w:color="auto" w:fill="FFFFFF"/>
        <w:spacing w:after="0" w:line="240" w:lineRule="auto"/>
        <w:rPr>
          <w:rFonts w:eastAsia="Times New Roman" w:cstheme="minorHAnsi"/>
          <w:color w:val="000000"/>
          <w:lang w:eastAsia="en-GB"/>
        </w:rPr>
      </w:pPr>
      <w:r w:rsidRPr="00FD4F8D">
        <w:rPr>
          <w:rFonts w:eastAsia="Times New Roman" w:cstheme="minorHAnsi"/>
          <w:color w:val="000000"/>
          <w:lang w:eastAsia="en-GB"/>
        </w:rPr>
        <w:lastRenderedPageBreak/>
        <w:t>Event organisers – where we hold events we may need to share some of your personal information with third-party organisers of the event, for example, to put in place a guest list of ticket holders.</w:t>
      </w:r>
    </w:p>
    <w:p w14:paraId="0BEDD1B3" w14:textId="05C81D2E" w:rsidR="00F12C01" w:rsidRPr="00FD4F8D" w:rsidRDefault="00F12C01" w:rsidP="006D0009">
      <w:pPr>
        <w:pStyle w:val="ListParagraph"/>
        <w:numPr>
          <w:ilvl w:val="0"/>
          <w:numId w:val="4"/>
        </w:numPr>
        <w:shd w:val="clear" w:color="auto" w:fill="FFFFFF"/>
        <w:spacing w:after="0" w:line="240" w:lineRule="auto"/>
        <w:rPr>
          <w:rFonts w:eastAsia="Times New Roman" w:cstheme="minorHAnsi"/>
          <w:color w:val="000000"/>
          <w:lang w:eastAsia="en-GB"/>
        </w:rPr>
      </w:pPr>
      <w:r w:rsidRPr="00FD4F8D">
        <w:rPr>
          <w:rFonts w:eastAsia="Times New Roman" w:cstheme="minorHAnsi"/>
          <w:color w:val="000000"/>
          <w:lang w:eastAsia="en-GB"/>
        </w:rPr>
        <w:t>Regulators, government departments, law enforcement authorities, tax authorities, accountants, insurance companies, professional advisers, dispute resolution bodies or the courts – where necessary to comply with law or enforce o</w:t>
      </w:r>
      <w:r w:rsidR="00A24E94" w:rsidRPr="00FD4F8D">
        <w:rPr>
          <w:rFonts w:eastAsia="Times New Roman" w:cstheme="minorHAnsi"/>
          <w:color w:val="000000"/>
          <w:lang w:eastAsia="en-GB"/>
        </w:rPr>
        <w:t>u</w:t>
      </w:r>
      <w:r w:rsidRPr="00FD4F8D">
        <w:rPr>
          <w:rFonts w:eastAsia="Times New Roman" w:cstheme="minorHAnsi"/>
          <w:color w:val="000000"/>
          <w:lang w:eastAsia="en-GB"/>
        </w:rPr>
        <w:t>r rights; and</w:t>
      </w:r>
    </w:p>
    <w:p w14:paraId="3D927EAB" w14:textId="55343266" w:rsidR="00F12C01" w:rsidRPr="00257CA7" w:rsidRDefault="00C0756E" w:rsidP="00F12C01">
      <w:pPr>
        <w:numPr>
          <w:ilvl w:val="0"/>
          <w:numId w:val="4"/>
        </w:num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S</w:t>
      </w:r>
      <w:r w:rsidR="00F12C01" w:rsidRPr="00257CA7">
        <w:rPr>
          <w:rFonts w:eastAsia="Times New Roman" w:cstheme="minorHAnsi"/>
          <w:color w:val="000000"/>
          <w:lang w:eastAsia="en-GB"/>
        </w:rPr>
        <w:t>cottish Funding Council, Scottish Government, Scottish Enterprise and Highlands and Islands Enterprise – as a Scottish Innovation Centre we have certain reporting duties to our funders.</w:t>
      </w:r>
      <w:r w:rsidR="009A1626">
        <w:rPr>
          <w:rFonts w:eastAsia="Times New Roman" w:cstheme="minorHAnsi"/>
          <w:color w:val="000000"/>
          <w:lang w:eastAsia="en-GB"/>
        </w:rPr>
        <w:t xml:space="preserve"> Our funders may contact you</w:t>
      </w:r>
      <w:r w:rsidR="00052AB9">
        <w:rPr>
          <w:rFonts w:eastAsia="Times New Roman" w:cstheme="minorHAnsi"/>
          <w:color w:val="000000"/>
          <w:lang w:eastAsia="en-GB"/>
        </w:rPr>
        <w:t xml:space="preserve"> to ask you</w:t>
      </w:r>
      <w:r w:rsidR="009A1626">
        <w:rPr>
          <w:rFonts w:eastAsia="Times New Roman" w:cstheme="minorHAnsi"/>
          <w:color w:val="000000"/>
          <w:lang w:eastAsia="en-GB"/>
        </w:rPr>
        <w:t xml:space="preserve"> for feedback about your use of </w:t>
      </w:r>
      <w:r w:rsidR="00052AB9">
        <w:rPr>
          <w:rFonts w:eastAsia="Times New Roman" w:cstheme="minorHAnsi"/>
          <w:color w:val="000000"/>
          <w:lang w:eastAsia="en-GB"/>
        </w:rPr>
        <w:t>the Community and related services from The Data Lab.</w:t>
      </w:r>
    </w:p>
    <w:p w14:paraId="38123A44" w14:textId="17EC82D6" w:rsidR="00F12C01" w:rsidRPr="00257CA7" w:rsidRDefault="00F12C01" w:rsidP="00F12C01">
      <w:pPr>
        <w:numPr>
          <w:ilvl w:val="0"/>
          <w:numId w:val="4"/>
        </w:numPr>
        <w:shd w:val="clear" w:color="auto" w:fill="FFFFFF"/>
        <w:spacing w:after="0" w:line="240" w:lineRule="auto"/>
        <w:rPr>
          <w:rFonts w:eastAsia="Times New Roman" w:cstheme="minorHAnsi"/>
          <w:color w:val="000000"/>
          <w:lang w:eastAsia="en-GB"/>
        </w:rPr>
      </w:pPr>
      <w:r w:rsidRPr="00257CA7">
        <w:rPr>
          <w:rFonts w:eastAsia="Times New Roman" w:cstheme="minorHAnsi"/>
          <w:color w:val="000000"/>
          <w:lang w:eastAsia="en-GB"/>
        </w:rPr>
        <w:t>Consultants</w:t>
      </w:r>
      <w:r w:rsidR="00E225E2">
        <w:rPr>
          <w:rFonts w:eastAsia="Times New Roman" w:cstheme="minorHAnsi"/>
          <w:color w:val="000000"/>
          <w:lang w:eastAsia="en-GB"/>
        </w:rPr>
        <w:t xml:space="preserve"> and service providers</w:t>
      </w:r>
      <w:r w:rsidRPr="00257CA7">
        <w:rPr>
          <w:rFonts w:eastAsia="Times New Roman" w:cstheme="minorHAnsi"/>
          <w:color w:val="000000"/>
          <w:lang w:eastAsia="en-GB"/>
        </w:rPr>
        <w:t xml:space="preserve"> – we use third party consultants</w:t>
      </w:r>
      <w:r w:rsidR="00640EF0">
        <w:rPr>
          <w:rFonts w:eastAsia="Times New Roman" w:cstheme="minorHAnsi"/>
          <w:color w:val="000000"/>
          <w:lang w:eastAsia="en-GB"/>
        </w:rPr>
        <w:t xml:space="preserve"> and service providers</w:t>
      </w:r>
      <w:r w:rsidRPr="00257CA7">
        <w:rPr>
          <w:rFonts w:eastAsia="Times New Roman" w:cstheme="minorHAnsi"/>
          <w:color w:val="000000"/>
          <w:lang w:eastAsia="en-GB"/>
        </w:rPr>
        <w:t xml:space="preserve"> where we require specialist assistance to deliver our services and where these are required on a short term or ad hoc basis, this includes specialist training providers, marketing / technology speciali</w:t>
      </w:r>
      <w:r w:rsidR="00B67CD0" w:rsidRPr="00257CA7">
        <w:rPr>
          <w:rFonts w:eastAsia="Times New Roman" w:cstheme="minorHAnsi"/>
          <w:color w:val="000000"/>
          <w:lang w:eastAsia="en-GB"/>
        </w:rPr>
        <w:t xml:space="preserve">sts and </w:t>
      </w:r>
      <w:r w:rsidR="00640EF0">
        <w:rPr>
          <w:rFonts w:eastAsia="Times New Roman" w:cstheme="minorHAnsi"/>
          <w:color w:val="000000"/>
          <w:lang w:eastAsia="en-GB"/>
        </w:rPr>
        <w:t>photographer/videographers.</w:t>
      </w:r>
    </w:p>
    <w:p w14:paraId="3CDB181C" w14:textId="77777777" w:rsidR="00B67CD0" w:rsidRPr="00257CA7" w:rsidRDefault="00B67CD0" w:rsidP="00B67CD0">
      <w:pPr>
        <w:shd w:val="clear" w:color="auto" w:fill="FFFFFF"/>
        <w:spacing w:after="0" w:line="240" w:lineRule="auto"/>
        <w:ind w:left="720"/>
        <w:rPr>
          <w:rFonts w:eastAsia="Times New Roman" w:cstheme="minorHAnsi"/>
          <w:color w:val="000000"/>
          <w:lang w:eastAsia="en-GB"/>
        </w:rPr>
      </w:pPr>
    </w:p>
    <w:p w14:paraId="2E521BDF" w14:textId="2EA242A1" w:rsidR="00F12C01" w:rsidRPr="00257CA7" w:rsidRDefault="00F12C01"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Some of these entities may also be data controllers but please contact us in the first instance if you have any questions.</w:t>
      </w:r>
    </w:p>
    <w:p w14:paraId="21E2D84E" w14:textId="567864C7" w:rsidR="00B67CD0" w:rsidRPr="00257CA7" w:rsidRDefault="00B67CD0" w:rsidP="00F12C01">
      <w:pPr>
        <w:shd w:val="clear" w:color="auto" w:fill="FFFFFF"/>
        <w:spacing w:after="360" w:line="240" w:lineRule="auto"/>
        <w:rPr>
          <w:rFonts w:eastAsia="Times New Roman" w:cstheme="minorHAnsi"/>
          <w:color w:val="000000"/>
          <w:lang w:eastAsia="en-GB"/>
        </w:rPr>
      </w:pPr>
      <w:r w:rsidRPr="00257CA7">
        <w:rPr>
          <w:rFonts w:eastAsia="Times New Roman" w:cstheme="minorHAnsi"/>
          <w:color w:val="000000"/>
          <w:lang w:eastAsia="en-GB"/>
        </w:rPr>
        <w:t xml:space="preserve">Please also note that other users of </w:t>
      </w:r>
      <w:r w:rsidR="00D053D8">
        <w:rPr>
          <w:rFonts w:eastAsia="Times New Roman" w:cstheme="minorHAnsi"/>
          <w:color w:val="000000"/>
          <w:lang w:eastAsia="en-GB"/>
        </w:rPr>
        <w:t>The Data Lab Community</w:t>
      </w:r>
      <w:r w:rsidRPr="00257CA7">
        <w:rPr>
          <w:rFonts w:eastAsia="Times New Roman" w:cstheme="minorHAnsi"/>
          <w:color w:val="000000"/>
          <w:lang w:eastAsia="en-GB"/>
        </w:rPr>
        <w:t xml:space="preserve"> will be able to view any personal information in your public profile or which you post to any interactive features on </w:t>
      </w:r>
      <w:r w:rsidR="00D053D8">
        <w:rPr>
          <w:rFonts w:eastAsia="Times New Roman" w:cstheme="minorHAnsi"/>
          <w:color w:val="000000"/>
          <w:lang w:eastAsia="en-GB"/>
        </w:rPr>
        <w:t>The Data Lab Community</w:t>
      </w:r>
      <w:r w:rsidRPr="00257CA7">
        <w:rPr>
          <w:rFonts w:eastAsia="Times New Roman" w:cstheme="minorHAnsi"/>
          <w:color w:val="000000"/>
          <w:lang w:eastAsia="en-GB"/>
        </w:rPr>
        <w:t>.</w:t>
      </w:r>
    </w:p>
    <w:p w14:paraId="356DD5ED" w14:textId="77777777" w:rsidR="00C30B98" w:rsidRPr="00C30B98" w:rsidRDefault="00C30B98" w:rsidP="002F2841">
      <w:pPr>
        <w:pStyle w:val="NormalWeb"/>
        <w:shd w:val="clear" w:color="auto" w:fill="FFFFFF"/>
        <w:spacing w:before="0" w:beforeAutospacing="0" w:after="360" w:afterAutospacing="0"/>
        <w:rPr>
          <w:rFonts w:asciiTheme="minorHAnsi" w:hAnsiTheme="minorHAnsi" w:cstheme="minorHAnsi"/>
          <w:b/>
          <w:color w:val="000000"/>
          <w:sz w:val="22"/>
          <w:szCs w:val="22"/>
        </w:rPr>
      </w:pPr>
      <w:r w:rsidRPr="00C30B98">
        <w:rPr>
          <w:rFonts w:asciiTheme="minorHAnsi" w:hAnsiTheme="minorHAnsi" w:cstheme="minorHAnsi"/>
          <w:b/>
          <w:color w:val="000000"/>
          <w:sz w:val="22"/>
          <w:szCs w:val="22"/>
        </w:rPr>
        <w:t>Location of Your Information</w:t>
      </w:r>
    </w:p>
    <w:p w14:paraId="04CCDB76" w14:textId="21758B4D" w:rsidR="002F2841" w:rsidRPr="00257CA7" w:rsidRDefault="002F2841" w:rsidP="002F2841">
      <w:pPr>
        <w:pStyle w:val="NormalWeb"/>
        <w:shd w:val="clear" w:color="auto" w:fill="FFFFFF"/>
        <w:spacing w:before="0" w:beforeAutospacing="0" w:after="360" w:afterAutospacing="0"/>
        <w:rPr>
          <w:rFonts w:asciiTheme="minorHAnsi" w:hAnsiTheme="minorHAnsi" w:cstheme="minorHAnsi"/>
          <w:color w:val="000000"/>
          <w:sz w:val="22"/>
          <w:szCs w:val="22"/>
        </w:rPr>
      </w:pPr>
      <w:r w:rsidRPr="00257CA7">
        <w:rPr>
          <w:rFonts w:asciiTheme="minorHAnsi" w:hAnsiTheme="minorHAnsi" w:cstheme="minorHAnsi"/>
          <w:color w:val="000000"/>
          <w:sz w:val="22"/>
          <w:szCs w:val="22"/>
        </w:rPr>
        <w:t>The information we collect from you may be stored inside the UK, the European Economic Area (“EEA”) or outside the EEA.</w:t>
      </w:r>
    </w:p>
    <w:p w14:paraId="420BEC06" w14:textId="77777777" w:rsidR="002F2841" w:rsidRPr="002F2841" w:rsidRDefault="002F2841" w:rsidP="002F2841">
      <w:pPr>
        <w:shd w:val="clear" w:color="auto" w:fill="FFFFFF"/>
        <w:spacing w:after="360" w:line="240" w:lineRule="auto"/>
        <w:rPr>
          <w:rFonts w:eastAsia="Times New Roman" w:cstheme="minorHAnsi"/>
          <w:color w:val="000000"/>
          <w:lang w:eastAsia="en-GB"/>
        </w:rPr>
      </w:pPr>
      <w:r w:rsidRPr="002F2841">
        <w:rPr>
          <w:rFonts w:eastAsia="Times New Roman" w:cstheme="minorHAnsi"/>
          <w:color w:val="000000"/>
          <w:lang w:eastAsia="en-GB"/>
        </w:rPr>
        <w:t>If you live or work outside of the EEA, we may need to transfer your personal information outside of the EEA to correspond with you.  Where this applies, we will take all steps reasonably necessary to ensure that your personal information is treated securely and in accordance with this privacy notice.</w:t>
      </w:r>
    </w:p>
    <w:p w14:paraId="10697E57" w14:textId="2E258C09" w:rsidR="002F2841" w:rsidRPr="00257CA7" w:rsidRDefault="002F2841" w:rsidP="00CE28DA">
      <w:pPr>
        <w:shd w:val="clear" w:color="auto" w:fill="FFFFFF"/>
        <w:spacing w:after="360" w:line="240" w:lineRule="auto"/>
        <w:rPr>
          <w:rFonts w:eastAsia="Times New Roman" w:cstheme="minorHAnsi"/>
          <w:color w:val="000000"/>
          <w:lang w:eastAsia="en-GB"/>
        </w:rPr>
      </w:pPr>
      <w:r w:rsidRPr="002F2841">
        <w:rPr>
          <w:rFonts w:eastAsia="Times New Roman" w:cstheme="minorHAnsi"/>
          <w:color w:val="000000"/>
          <w:lang w:eastAsia="en-GB"/>
        </w:rPr>
        <w:t>We may transfer personal information outside the EEA where our service providers host, process, or store personal information outside the EEA.  Where this is the case we use contractual arrangements and safeguards to protect this personal information</w:t>
      </w:r>
      <w:r w:rsidR="00CE28DA">
        <w:rPr>
          <w:rFonts w:eastAsia="Times New Roman" w:cstheme="minorHAnsi"/>
          <w:color w:val="000000"/>
          <w:lang w:eastAsia="en-GB"/>
        </w:rPr>
        <w:t xml:space="preserve"> and ensure the transfer complies with applicable law.</w:t>
      </w:r>
    </w:p>
    <w:p w14:paraId="1B8D1D1C" w14:textId="77777777" w:rsidR="00C30B98" w:rsidRPr="00C30B98" w:rsidRDefault="00C30B98" w:rsidP="00C30B98">
      <w:pPr>
        <w:shd w:val="clear" w:color="auto" w:fill="FFFFFF"/>
        <w:spacing w:after="300" w:line="336" w:lineRule="atLeast"/>
        <w:outlineLvl w:val="3"/>
        <w:rPr>
          <w:rFonts w:eastAsia="Times New Roman" w:cstheme="minorHAnsi"/>
          <w:b/>
          <w:color w:val="000000"/>
          <w:lang w:eastAsia="en-GB"/>
        </w:rPr>
      </w:pPr>
      <w:r w:rsidRPr="00C30B98">
        <w:rPr>
          <w:rFonts w:eastAsia="Times New Roman" w:cstheme="minorHAnsi"/>
          <w:b/>
          <w:color w:val="000000"/>
          <w:lang w:eastAsia="en-GB"/>
        </w:rPr>
        <w:t>Security</w:t>
      </w:r>
    </w:p>
    <w:p w14:paraId="200FB23B" w14:textId="1380F80A" w:rsidR="00F12C01" w:rsidRDefault="00F12C01" w:rsidP="00C30B98">
      <w:pPr>
        <w:shd w:val="clear" w:color="auto" w:fill="FFFFFF"/>
        <w:spacing w:line="240" w:lineRule="auto"/>
        <w:rPr>
          <w:rFonts w:eastAsia="Times New Roman" w:cstheme="minorHAnsi"/>
          <w:color w:val="000000"/>
          <w:lang w:eastAsia="en-GB"/>
        </w:rPr>
      </w:pPr>
      <w:r w:rsidRPr="00257CA7">
        <w:rPr>
          <w:rFonts w:eastAsia="Times New Roman" w:cstheme="minorHAnsi"/>
          <w:color w:val="000000"/>
          <w:lang w:eastAsia="en-GB"/>
        </w:rPr>
        <w:t xml:space="preserve">Unfortunately, the transmission of information via the internet is not completely secure. Although we will do our best to protect your personal data, we cannot guarantee the security of your data transmitted online or through </w:t>
      </w:r>
      <w:r w:rsidR="00D053D8">
        <w:rPr>
          <w:rFonts w:eastAsia="Times New Roman" w:cstheme="minorHAnsi"/>
          <w:color w:val="000000"/>
          <w:lang w:eastAsia="en-GB"/>
        </w:rPr>
        <w:t>The Data Lab Community</w:t>
      </w:r>
      <w:r w:rsidRPr="00257CA7">
        <w:rPr>
          <w:rFonts w:eastAsia="Times New Roman" w:cstheme="minorHAnsi"/>
          <w:color w:val="000000"/>
          <w:lang w:eastAsia="en-GB"/>
        </w:rPr>
        <w:t>. Any transmission is at your own risk. Once we have received your information, we use strict procedures and security features to try to prevent unauthorised access.</w:t>
      </w:r>
    </w:p>
    <w:p w14:paraId="55B85A2B" w14:textId="13592CB7" w:rsidR="00A24E94" w:rsidRDefault="00A24E94" w:rsidP="00C30B98">
      <w:pPr>
        <w:shd w:val="clear" w:color="auto" w:fill="FFFFFF"/>
        <w:spacing w:line="240" w:lineRule="auto"/>
        <w:rPr>
          <w:rFonts w:eastAsia="Times New Roman" w:cstheme="minorHAnsi"/>
          <w:b/>
          <w:color w:val="000000"/>
          <w:lang w:eastAsia="en-GB"/>
        </w:rPr>
      </w:pPr>
      <w:r>
        <w:rPr>
          <w:rFonts w:eastAsia="Times New Roman" w:cstheme="minorHAnsi"/>
          <w:b/>
          <w:color w:val="000000"/>
          <w:lang w:eastAsia="en-GB"/>
        </w:rPr>
        <w:t>Continuation of the Privacy Notice</w:t>
      </w:r>
    </w:p>
    <w:p w14:paraId="07CAFDBB" w14:textId="0A96A4A7" w:rsidR="00A24E94" w:rsidRPr="00A24E94" w:rsidRDefault="00A24E94" w:rsidP="00A24E94">
      <w:r>
        <w:t>Please find the second part of our privacy notice here: </w:t>
      </w:r>
      <w:hyperlink r:id="rId12" w:history="1">
        <w:r>
          <w:rPr>
            <w:rStyle w:val="Hyperlink"/>
          </w:rPr>
          <w:t>https://www.ed.ac.uk/data-protection/notice</w:t>
        </w:r>
      </w:hyperlink>
      <w:r>
        <w:t>. This is the generic part of every University of Edinburgh privacy notice.</w:t>
      </w:r>
    </w:p>
    <w:p w14:paraId="3CE8C0A5" w14:textId="75752211" w:rsidR="00C30B98" w:rsidRPr="00C30B98" w:rsidRDefault="00C30B98" w:rsidP="00F12C01">
      <w:pPr>
        <w:shd w:val="clear" w:color="auto" w:fill="FFFFFF"/>
        <w:spacing w:after="360" w:line="240" w:lineRule="auto"/>
        <w:rPr>
          <w:rFonts w:eastAsia="Times New Roman" w:cstheme="minorHAnsi"/>
          <w:b/>
          <w:color w:val="000000"/>
          <w:lang w:eastAsia="en-GB"/>
        </w:rPr>
      </w:pPr>
      <w:r w:rsidRPr="00C30B98">
        <w:rPr>
          <w:rFonts w:eastAsia="Times New Roman" w:cstheme="minorHAnsi"/>
          <w:b/>
          <w:color w:val="000000"/>
          <w:lang w:eastAsia="en-GB"/>
        </w:rPr>
        <w:t>Contact Details</w:t>
      </w:r>
    </w:p>
    <w:p w14:paraId="535254ED" w14:textId="29A8CC01" w:rsidR="00F12C01" w:rsidRPr="00257CA7" w:rsidRDefault="00C30B98" w:rsidP="00F12C01">
      <w:pPr>
        <w:shd w:val="clear" w:color="auto" w:fill="FFFFFF"/>
        <w:spacing w:after="360" w:line="240" w:lineRule="auto"/>
        <w:rPr>
          <w:rFonts w:eastAsia="Times New Roman" w:cstheme="minorHAnsi"/>
          <w:color w:val="000000"/>
          <w:lang w:eastAsia="en-GB"/>
        </w:rPr>
      </w:pPr>
      <w:r>
        <w:rPr>
          <w:rFonts w:eastAsia="Times New Roman" w:cstheme="minorHAnsi"/>
          <w:color w:val="000000"/>
          <w:lang w:eastAsia="en-GB"/>
        </w:rPr>
        <w:lastRenderedPageBreak/>
        <w:t>P</w:t>
      </w:r>
      <w:r w:rsidR="00F12C01" w:rsidRPr="00257CA7">
        <w:rPr>
          <w:rFonts w:eastAsia="Times New Roman" w:cstheme="minorHAnsi"/>
          <w:color w:val="000000"/>
          <w:lang w:eastAsia="en-GB"/>
        </w:rPr>
        <w:t>lease help us keep our records updated by informing us of any changes to your e-mail address and other contact details.</w:t>
      </w:r>
    </w:p>
    <w:p w14:paraId="0C0FC525" w14:textId="23632FA7" w:rsidR="004E1CF5" w:rsidRPr="00257CA7" w:rsidRDefault="00F12C01" w:rsidP="002F2841">
      <w:pPr>
        <w:shd w:val="clear" w:color="auto" w:fill="FFFFFF"/>
        <w:spacing w:line="240" w:lineRule="auto"/>
        <w:rPr>
          <w:rFonts w:eastAsia="Times New Roman" w:cstheme="minorHAnsi"/>
          <w:color w:val="000000"/>
          <w:lang w:eastAsia="en-GB"/>
        </w:rPr>
      </w:pPr>
      <w:r w:rsidRPr="00257CA7">
        <w:rPr>
          <w:rFonts w:eastAsia="Times New Roman" w:cstheme="minorHAnsi"/>
          <w:color w:val="000000"/>
          <w:lang w:eastAsia="en-GB"/>
        </w:rPr>
        <w:t xml:space="preserve">If you have any questions about this privacy </w:t>
      </w:r>
      <w:r w:rsidR="00A24E94">
        <w:rPr>
          <w:rFonts w:eastAsia="Times New Roman" w:cstheme="minorHAnsi"/>
          <w:color w:val="000000"/>
          <w:lang w:eastAsia="en-GB"/>
        </w:rPr>
        <w:t>notice</w:t>
      </w:r>
      <w:r w:rsidRPr="00257CA7">
        <w:rPr>
          <w:rFonts w:eastAsia="Times New Roman" w:cstheme="minorHAnsi"/>
          <w:color w:val="000000"/>
          <w:lang w:eastAsia="en-GB"/>
        </w:rPr>
        <w:t>, including if you wish to exercise any of your rights, please contact us at </w:t>
      </w:r>
      <w:hyperlink r:id="rId13" w:history="1">
        <w:r w:rsidRPr="00257CA7">
          <w:rPr>
            <w:rFonts w:eastAsia="Times New Roman" w:cstheme="minorHAnsi"/>
            <w:color w:val="E60068"/>
            <w:u w:val="single"/>
            <w:bdr w:val="none" w:sz="0" w:space="0" w:color="auto" w:frame="1"/>
            <w:lang w:eastAsia="en-GB"/>
          </w:rPr>
          <w:t>info@thedatalab.com</w:t>
        </w:r>
      </w:hyperlink>
      <w:r w:rsidRPr="00257CA7">
        <w:rPr>
          <w:rFonts w:eastAsia="Times New Roman" w:cstheme="minorHAnsi"/>
          <w:color w:val="000000"/>
          <w:lang w:eastAsia="en-GB"/>
        </w:rPr>
        <w:t> with the subject line “privacy policy”.</w:t>
      </w:r>
    </w:p>
    <w:p w14:paraId="2D5BB477" w14:textId="3342A678" w:rsidR="00A06132" w:rsidRDefault="002F2841" w:rsidP="002F2841">
      <w:pPr>
        <w:shd w:val="clear" w:color="auto" w:fill="FFFFFF"/>
        <w:spacing w:line="240" w:lineRule="auto"/>
        <w:rPr>
          <w:rFonts w:eastAsia="Times New Roman" w:cstheme="minorHAnsi"/>
          <w:color w:val="000000"/>
          <w:lang w:eastAsia="en-GB"/>
        </w:rPr>
      </w:pPr>
      <w:r w:rsidRPr="00257CA7">
        <w:rPr>
          <w:rFonts w:eastAsia="Times New Roman" w:cstheme="minorHAnsi"/>
          <w:color w:val="000000"/>
          <w:lang w:eastAsia="en-GB"/>
        </w:rPr>
        <w:t>Our Data Protection Officer is contact</w:t>
      </w:r>
      <w:r w:rsidR="00B36C16">
        <w:rPr>
          <w:rFonts w:eastAsia="Times New Roman" w:cstheme="minorHAnsi"/>
          <w:color w:val="000000"/>
          <w:lang w:eastAsia="en-GB"/>
        </w:rPr>
        <w:t>able</w:t>
      </w:r>
      <w:r w:rsidRPr="00257CA7">
        <w:rPr>
          <w:rFonts w:eastAsia="Times New Roman" w:cstheme="minorHAnsi"/>
          <w:color w:val="000000"/>
          <w:lang w:eastAsia="en-GB"/>
        </w:rPr>
        <w:t xml:space="preserve"> by email at </w:t>
      </w:r>
      <w:hyperlink r:id="rId14" w:history="1">
        <w:r w:rsidRPr="00257CA7">
          <w:rPr>
            <w:rStyle w:val="Hyperlink"/>
            <w:rFonts w:eastAsia="Times New Roman" w:cstheme="minorHAnsi"/>
            <w:lang w:eastAsia="en-GB"/>
          </w:rPr>
          <w:t>dpo@ed.ac.uk</w:t>
        </w:r>
      </w:hyperlink>
      <w:r w:rsidRPr="00257CA7">
        <w:rPr>
          <w:rFonts w:eastAsia="Times New Roman" w:cstheme="minorHAnsi"/>
          <w:color w:val="000000"/>
          <w:lang w:eastAsia="en-GB"/>
        </w:rPr>
        <w:t xml:space="preserve">. </w:t>
      </w:r>
    </w:p>
    <w:p w14:paraId="1EF90B62" w14:textId="5A8613AE" w:rsidR="00A24E94" w:rsidRDefault="00A24E94" w:rsidP="002F2841">
      <w:pPr>
        <w:shd w:val="clear" w:color="auto" w:fill="FFFFFF"/>
        <w:spacing w:line="240" w:lineRule="auto"/>
        <w:rPr>
          <w:rFonts w:eastAsia="Times New Roman" w:cstheme="minorHAnsi"/>
          <w:color w:val="000000"/>
          <w:lang w:eastAsia="en-GB"/>
        </w:rPr>
      </w:pPr>
    </w:p>
    <w:p w14:paraId="64ADD7F2" w14:textId="4F59D8E8" w:rsidR="00A24E94" w:rsidRDefault="00A24E94" w:rsidP="002F2841">
      <w:pPr>
        <w:shd w:val="clear" w:color="auto" w:fill="FFFFFF"/>
        <w:spacing w:line="240" w:lineRule="auto"/>
        <w:rPr>
          <w:rFonts w:eastAsia="Times New Roman" w:cstheme="minorHAnsi"/>
          <w:color w:val="000000"/>
          <w:lang w:eastAsia="en-GB"/>
        </w:rPr>
      </w:pPr>
    </w:p>
    <w:sectPr w:rsidR="00A24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4E4"/>
    <w:multiLevelType w:val="multilevel"/>
    <w:tmpl w:val="9FB2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44FF9"/>
    <w:multiLevelType w:val="hybridMultilevel"/>
    <w:tmpl w:val="8FF2CE26"/>
    <w:lvl w:ilvl="0" w:tplc="177E8B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45363"/>
    <w:multiLevelType w:val="hybridMultilevel"/>
    <w:tmpl w:val="99CA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E0A43"/>
    <w:multiLevelType w:val="multilevel"/>
    <w:tmpl w:val="96F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7127C3"/>
    <w:multiLevelType w:val="hybridMultilevel"/>
    <w:tmpl w:val="15107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82975"/>
    <w:multiLevelType w:val="multilevel"/>
    <w:tmpl w:val="3FF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4B7E2D"/>
    <w:multiLevelType w:val="multilevel"/>
    <w:tmpl w:val="C41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ED69BF"/>
    <w:multiLevelType w:val="multilevel"/>
    <w:tmpl w:val="0B92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644F50"/>
    <w:multiLevelType w:val="multilevel"/>
    <w:tmpl w:val="0356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110B3A"/>
    <w:multiLevelType w:val="multilevel"/>
    <w:tmpl w:val="ABF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9"/>
  </w:num>
  <w:num w:numId="4">
    <w:abstractNumId w:val="5"/>
  </w:num>
  <w:num w:numId="5">
    <w:abstractNumId w:val="7"/>
  </w:num>
  <w:num w:numId="6">
    <w:abstractNumId w:val="0"/>
  </w:num>
  <w:num w:numId="7">
    <w:abstractNumId w:val="8"/>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01"/>
    <w:rsid w:val="000309EB"/>
    <w:rsid w:val="0003408B"/>
    <w:rsid w:val="00052AB9"/>
    <w:rsid w:val="00071CD7"/>
    <w:rsid w:val="000D30DA"/>
    <w:rsid w:val="00102BF8"/>
    <w:rsid w:val="00132E3F"/>
    <w:rsid w:val="00163C83"/>
    <w:rsid w:val="00190634"/>
    <w:rsid w:val="00216CFD"/>
    <w:rsid w:val="00257CA7"/>
    <w:rsid w:val="0027494C"/>
    <w:rsid w:val="0029449D"/>
    <w:rsid w:val="002E1245"/>
    <w:rsid w:val="002F2841"/>
    <w:rsid w:val="0030206C"/>
    <w:rsid w:val="003574B1"/>
    <w:rsid w:val="003761CB"/>
    <w:rsid w:val="003819FB"/>
    <w:rsid w:val="003C7D49"/>
    <w:rsid w:val="00423CC2"/>
    <w:rsid w:val="00465C81"/>
    <w:rsid w:val="0049240B"/>
    <w:rsid w:val="004E1CF5"/>
    <w:rsid w:val="00501DC2"/>
    <w:rsid w:val="00503EFD"/>
    <w:rsid w:val="00614DD0"/>
    <w:rsid w:val="00625059"/>
    <w:rsid w:val="00640EF0"/>
    <w:rsid w:val="006824EF"/>
    <w:rsid w:val="006F0E14"/>
    <w:rsid w:val="00710703"/>
    <w:rsid w:val="00715CA1"/>
    <w:rsid w:val="00722777"/>
    <w:rsid w:val="007548B6"/>
    <w:rsid w:val="00781C38"/>
    <w:rsid w:val="00804DCA"/>
    <w:rsid w:val="00850885"/>
    <w:rsid w:val="008F611E"/>
    <w:rsid w:val="00940A21"/>
    <w:rsid w:val="00947E8E"/>
    <w:rsid w:val="0096600E"/>
    <w:rsid w:val="00976B40"/>
    <w:rsid w:val="009816C5"/>
    <w:rsid w:val="00987616"/>
    <w:rsid w:val="009A1626"/>
    <w:rsid w:val="009C0A2D"/>
    <w:rsid w:val="009E0572"/>
    <w:rsid w:val="00A00BEB"/>
    <w:rsid w:val="00A06132"/>
    <w:rsid w:val="00A24E94"/>
    <w:rsid w:val="00A64D73"/>
    <w:rsid w:val="00A70DDB"/>
    <w:rsid w:val="00A8489E"/>
    <w:rsid w:val="00B30A19"/>
    <w:rsid w:val="00B36C16"/>
    <w:rsid w:val="00B571F2"/>
    <w:rsid w:val="00B67CD0"/>
    <w:rsid w:val="00B72A2E"/>
    <w:rsid w:val="00C01914"/>
    <w:rsid w:val="00C0756E"/>
    <w:rsid w:val="00C30B98"/>
    <w:rsid w:val="00C32740"/>
    <w:rsid w:val="00C45949"/>
    <w:rsid w:val="00CE28DA"/>
    <w:rsid w:val="00CF6E49"/>
    <w:rsid w:val="00D053D8"/>
    <w:rsid w:val="00D3480C"/>
    <w:rsid w:val="00D36DC8"/>
    <w:rsid w:val="00D746C5"/>
    <w:rsid w:val="00D7536D"/>
    <w:rsid w:val="00D87D52"/>
    <w:rsid w:val="00DA75D3"/>
    <w:rsid w:val="00E225E2"/>
    <w:rsid w:val="00E74D86"/>
    <w:rsid w:val="00EC30EE"/>
    <w:rsid w:val="00F036B8"/>
    <w:rsid w:val="00F11D15"/>
    <w:rsid w:val="00F12C01"/>
    <w:rsid w:val="00F14ECF"/>
    <w:rsid w:val="00F21A85"/>
    <w:rsid w:val="00F80382"/>
    <w:rsid w:val="00F96F5A"/>
    <w:rsid w:val="00FD4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3EF5"/>
  <w15:chartTrackingRefBased/>
  <w15:docId w15:val="{271D3569-9A2A-4715-8AB8-07D32729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2C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F12C0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C0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F12C0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12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2C01"/>
    <w:rPr>
      <w:b/>
      <w:bCs/>
    </w:rPr>
  </w:style>
  <w:style w:type="character" w:styleId="Hyperlink">
    <w:name w:val="Hyperlink"/>
    <w:basedOn w:val="DefaultParagraphFont"/>
    <w:uiPriority w:val="99"/>
    <w:unhideWhenUsed/>
    <w:rsid w:val="00F12C01"/>
    <w:rPr>
      <w:color w:val="0000FF"/>
      <w:u w:val="single"/>
    </w:rPr>
  </w:style>
  <w:style w:type="character" w:styleId="FollowedHyperlink">
    <w:name w:val="FollowedHyperlink"/>
    <w:basedOn w:val="DefaultParagraphFont"/>
    <w:uiPriority w:val="99"/>
    <w:semiHidden/>
    <w:unhideWhenUsed/>
    <w:rsid w:val="00190634"/>
    <w:rPr>
      <w:color w:val="954F72" w:themeColor="followedHyperlink"/>
      <w:u w:val="single"/>
    </w:rPr>
  </w:style>
  <w:style w:type="character" w:styleId="CommentReference">
    <w:name w:val="annotation reference"/>
    <w:basedOn w:val="DefaultParagraphFont"/>
    <w:uiPriority w:val="99"/>
    <w:semiHidden/>
    <w:unhideWhenUsed/>
    <w:rsid w:val="00A8489E"/>
    <w:rPr>
      <w:sz w:val="16"/>
      <w:szCs w:val="16"/>
    </w:rPr>
  </w:style>
  <w:style w:type="paragraph" w:styleId="CommentText">
    <w:name w:val="annotation text"/>
    <w:basedOn w:val="Normal"/>
    <w:link w:val="CommentTextChar"/>
    <w:uiPriority w:val="99"/>
    <w:semiHidden/>
    <w:unhideWhenUsed/>
    <w:rsid w:val="00A8489E"/>
    <w:pPr>
      <w:spacing w:line="240" w:lineRule="auto"/>
    </w:pPr>
    <w:rPr>
      <w:sz w:val="20"/>
      <w:szCs w:val="20"/>
    </w:rPr>
  </w:style>
  <w:style w:type="character" w:customStyle="1" w:styleId="CommentTextChar">
    <w:name w:val="Comment Text Char"/>
    <w:basedOn w:val="DefaultParagraphFont"/>
    <w:link w:val="CommentText"/>
    <w:uiPriority w:val="99"/>
    <w:semiHidden/>
    <w:rsid w:val="00A8489E"/>
    <w:rPr>
      <w:sz w:val="20"/>
      <w:szCs w:val="20"/>
    </w:rPr>
  </w:style>
  <w:style w:type="paragraph" w:styleId="CommentSubject">
    <w:name w:val="annotation subject"/>
    <w:basedOn w:val="CommentText"/>
    <w:next w:val="CommentText"/>
    <w:link w:val="CommentSubjectChar"/>
    <w:uiPriority w:val="99"/>
    <w:semiHidden/>
    <w:unhideWhenUsed/>
    <w:rsid w:val="00A8489E"/>
    <w:rPr>
      <w:b/>
      <w:bCs/>
    </w:rPr>
  </w:style>
  <w:style w:type="character" w:customStyle="1" w:styleId="CommentSubjectChar">
    <w:name w:val="Comment Subject Char"/>
    <w:basedOn w:val="CommentTextChar"/>
    <w:link w:val="CommentSubject"/>
    <w:uiPriority w:val="99"/>
    <w:semiHidden/>
    <w:rsid w:val="00A8489E"/>
    <w:rPr>
      <w:b/>
      <w:bCs/>
      <w:sz w:val="20"/>
      <w:szCs w:val="20"/>
    </w:rPr>
  </w:style>
  <w:style w:type="paragraph" w:styleId="BalloonText">
    <w:name w:val="Balloon Text"/>
    <w:basedOn w:val="Normal"/>
    <w:link w:val="BalloonTextChar"/>
    <w:uiPriority w:val="99"/>
    <w:semiHidden/>
    <w:unhideWhenUsed/>
    <w:rsid w:val="00A84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89E"/>
    <w:rPr>
      <w:rFonts w:ascii="Segoe UI" w:hAnsi="Segoe UI" w:cs="Segoe UI"/>
      <w:sz w:val="18"/>
      <w:szCs w:val="18"/>
    </w:rPr>
  </w:style>
  <w:style w:type="paragraph" w:styleId="ListParagraph">
    <w:name w:val="List Paragraph"/>
    <w:basedOn w:val="Normal"/>
    <w:uiPriority w:val="34"/>
    <w:qFormat/>
    <w:rsid w:val="0029449D"/>
    <w:pPr>
      <w:ind w:left="720"/>
      <w:contextualSpacing/>
    </w:pPr>
  </w:style>
  <w:style w:type="character" w:styleId="UnresolvedMention">
    <w:name w:val="Unresolved Mention"/>
    <w:basedOn w:val="DefaultParagraphFont"/>
    <w:uiPriority w:val="99"/>
    <w:semiHidden/>
    <w:unhideWhenUsed/>
    <w:rsid w:val="00F0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7587">
      <w:bodyDiv w:val="1"/>
      <w:marLeft w:val="0"/>
      <w:marRight w:val="0"/>
      <w:marTop w:val="0"/>
      <w:marBottom w:val="0"/>
      <w:divBdr>
        <w:top w:val="none" w:sz="0" w:space="0" w:color="auto"/>
        <w:left w:val="none" w:sz="0" w:space="0" w:color="auto"/>
        <w:bottom w:val="none" w:sz="0" w:space="0" w:color="auto"/>
        <w:right w:val="none" w:sz="0" w:space="0" w:color="auto"/>
      </w:divBdr>
    </w:div>
    <w:div w:id="106773574">
      <w:bodyDiv w:val="1"/>
      <w:marLeft w:val="0"/>
      <w:marRight w:val="0"/>
      <w:marTop w:val="0"/>
      <w:marBottom w:val="0"/>
      <w:divBdr>
        <w:top w:val="none" w:sz="0" w:space="0" w:color="auto"/>
        <w:left w:val="none" w:sz="0" w:space="0" w:color="auto"/>
        <w:bottom w:val="none" w:sz="0" w:space="0" w:color="auto"/>
        <w:right w:val="none" w:sz="0" w:space="0" w:color="auto"/>
      </w:divBdr>
      <w:divsChild>
        <w:div w:id="1941790853">
          <w:marLeft w:val="0"/>
          <w:marRight w:val="0"/>
          <w:marTop w:val="0"/>
          <w:marBottom w:val="300"/>
          <w:divBdr>
            <w:top w:val="none" w:sz="0" w:space="0" w:color="auto"/>
            <w:left w:val="none" w:sz="0" w:space="0" w:color="auto"/>
            <w:bottom w:val="none" w:sz="0" w:space="0" w:color="auto"/>
            <w:right w:val="none" w:sz="0" w:space="0" w:color="auto"/>
          </w:divBdr>
          <w:divsChild>
            <w:div w:id="182525230">
              <w:marLeft w:val="0"/>
              <w:marRight w:val="0"/>
              <w:marTop w:val="0"/>
              <w:marBottom w:val="0"/>
              <w:divBdr>
                <w:top w:val="none" w:sz="0" w:space="0" w:color="auto"/>
                <w:left w:val="none" w:sz="0" w:space="0" w:color="auto"/>
                <w:bottom w:val="none" w:sz="0" w:space="0" w:color="auto"/>
                <w:right w:val="none" w:sz="0" w:space="0" w:color="auto"/>
              </w:divBdr>
            </w:div>
          </w:divsChild>
        </w:div>
        <w:div w:id="861895169">
          <w:marLeft w:val="0"/>
          <w:marRight w:val="0"/>
          <w:marTop w:val="0"/>
          <w:marBottom w:val="300"/>
          <w:divBdr>
            <w:top w:val="none" w:sz="0" w:space="0" w:color="auto"/>
            <w:left w:val="none" w:sz="0" w:space="0" w:color="auto"/>
            <w:bottom w:val="none" w:sz="0" w:space="0" w:color="auto"/>
            <w:right w:val="none" w:sz="0" w:space="0" w:color="auto"/>
          </w:divBdr>
          <w:divsChild>
            <w:div w:id="2039508761">
              <w:marLeft w:val="0"/>
              <w:marRight w:val="0"/>
              <w:marTop w:val="0"/>
              <w:marBottom w:val="0"/>
              <w:divBdr>
                <w:top w:val="none" w:sz="0" w:space="0" w:color="auto"/>
                <w:left w:val="none" w:sz="0" w:space="0" w:color="auto"/>
                <w:bottom w:val="none" w:sz="0" w:space="0" w:color="auto"/>
                <w:right w:val="none" w:sz="0" w:space="0" w:color="auto"/>
              </w:divBdr>
              <w:divsChild>
                <w:div w:id="2056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128">
          <w:marLeft w:val="0"/>
          <w:marRight w:val="0"/>
          <w:marTop w:val="0"/>
          <w:marBottom w:val="300"/>
          <w:divBdr>
            <w:top w:val="none" w:sz="0" w:space="0" w:color="auto"/>
            <w:left w:val="none" w:sz="0" w:space="0" w:color="auto"/>
            <w:bottom w:val="none" w:sz="0" w:space="0" w:color="auto"/>
            <w:right w:val="none" w:sz="0" w:space="0" w:color="auto"/>
          </w:divBdr>
          <w:divsChild>
            <w:div w:id="807940675">
              <w:marLeft w:val="0"/>
              <w:marRight w:val="0"/>
              <w:marTop w:val="0"/>
              <w:marBottom w:val="0"/>
              <w:divBdr>
                <w:top w:val="none" w:sz="0" w:space="0" w:color="auto"/>
                <w:left w:val="none" w:sz="0" w:space="0" w:color="auto"/>
                <w:bottom w:val="none" w:sz="0" w:space="0" w:color="auto"/>
                <w:right w:val="none" w:sz="0" w:space="0" w:color="auto"/>
              </w:divBdr>
              <w:divsChild>
                <w:div w:id="9603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3939">
          <w:marLeft w:val="0"/>
          <w:marRight w:val="0"/>
          <w:marTop w:val="0"/>
          <w:marBottom w:val="300"/>
          <w:divBdr>
            <w:top w:val="none" w:sz="0" w:space="0" w:color="auto"/>
            <w:left w:val="none" w:sz="0" w:space="0" w:color="auto"/>
            <w:bottom w:val="none" w:sz="0" w:space="0" w:color="auto"/>
            <w:right w:val="none" w:sz="0" w:space="0" w:color="auto"/>
          </w:divBdr>
          <w:divsChild>
            <w:div w:id="1181897041">
              <w:marLeft w:val="0"/>
              <w:marRight w:val="0"/>
              <w:marTop w:val="0"/>
              <w:marBottom w:val="0"/>
              <w:divBdr>
                <w:top w:val="none" w:sz="0" w:space="0" w:color="auto"/>
                <w:left w:val="none" w:sz="0" w:space="0" w:color="auto"/>
                <w:bottom w:val="none" w:sz="0" w:space="0" w:color="auto"/>
                <w:right w:val="none" w:sz="0" w:space="0" w:color="auto"/>
              </w:divBdr>
              <w:divsChild>
                <w:div w:id="11876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6689">
      <w:bodyDiv w:val="1"/>
      <w:marLeft w:val="0"/>
      <w:marRight w:val="0"/>
      <w:marTop w:val="0"/>
      <w:marBottom w:val="0"/>
      <w:divBdr>
        <w:top w:val="none" w:sz="0" w:space="0" w:color="auto"/>
        <w:left w:val="none" w:sz="0" w:space="0" w:color="auto"/>
        <w:bottom w:val="none" w:sz="0" w:space="0" w:color="auto"/>
        <w:right w:val="none" w:sz="0" w:space="0" w:color="auto"/>
      </w:divBdr>
    </w:div>
    <w:div w:id="995453596">
      <w:bodyDiv w:val="1"/>
      <w:marLeft w:val="0"/>
      <w:marRight w:val="0"/>
      <w:marTop w:val="0"/>
      <w:marBottom w:val="0"/>
      <w:divBdr>
        <w:top w:val="none" w:sz="0" w:space="0" w:color="auto"/>
        <w:left w:val="none" w:sz="0" w:space="0" w:color="auto"/>
        <w:bottom w:val="none" w:sz="0" w:space="0" w:color="auto"/>
        <w:right w:val="none" w:sz="0" w:space="0" w:color="auto"/>
      </w:divBdr>
    </w:div>
    <w:div w:id="18729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hedatalab.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c.uk/data-protection/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thedatalab.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thedatalab.com/privacy-policy" TargetMode="External"/><Relationship Id="rId4" Type="http://schemas.openxmlformats.org/officeDocument/2006/relationships/customXml" Target="../customXml/item4.xml"/><Relationship Id="rId9" Type="http://schemas.openxmlformats.org/officeDocument/2006/relationships/hyperlink" Target="http://www.thedatalab.com" TargetMode="External"/><Relationship Id="rId14" Type="http://schemas.openxmlformats.org/officeDocument/2006/relationships/hyperlink" Target="mailto:dpo@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43B53D655B3C4E90506DEFE81804EC" ma:contentTypeVersion="13" ma:contentTypeDescription="Create a new document." ma:contentTypeScope="" ma:versionID="f2cb791a48c1e9b26b9b8f795dff38ef">
  <xsd:schema xmlns:xsd="http://www.w3.org/2001/XMLSchema" xmlns:xs="http://www.w3.org/2001/XMLSchema" xmlns:p="http://schemas.microsoft.com/office/2006/metadata/properties" xmlns:ns2="6bcd5be5-e5fe-476b-836a-31dcd4ed4ec3" xmlns:ns3="73aa3ba1-f4e8-43e4-8362-af2900de7a42" targetNamespace="http://schemas.microsoft.com/office/2006/metadata/properties" ma:root="true" ma:fieldsID="06bc4cc32d4c1fc2d4dd89e628557296" ns2:_="" ns3:_="">
    <xsd:import namespace="6bcd5be5-e5fe-476b-836a-31dcd4ed4ec3"/>
    <xsd:import namespace="73aa3ba1-f4e8-43e4-8362-af2900de7a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d5be5-e5fe-476b-836a-31dcd4ed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a3ba1-f4e8-43e4-8362-af2900de7a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F03DA-01F1-44DB-AFC3-DD0897A5D178}">
  <ds:schemaRefs>
    <ds:schemaRef ds:uri="http://schemas.openxmlformats.org/officeDocument/2006/bibliography"/>
  </ds:schemaRefs>
</ds:datastoreItem>
</file>

<file path=customXml/itemProps2.xml><?xml version="1.0" encoding="utf-8"?>
<ds:datastoreItem xmlns:ds="http://schemas.openxmlformats.org/officeDocument/2006/customXml" ds:itemID="{D3C4023E-8038-4EAD-AC55-330E852259CD}">
  <ds:schemaRefs>
    <ds:schemaRef ds:uri="http://schemas.microsoft.com/sharepoint/v3/contenttype/forms"/>
  </ds:schemaRefs>
</ds:datastoreItem>
</file>

<file path=customXml/itemProps3.xml><?xml version="1.0" encoding="utf-8"?>
<ds:datastoreItem xmlns:ds="http://schemas.openxmlformats.org/officeDocument/2006/customXml" ds:itemID="{0EC46277-AF1B-4AC2-A946-A4BDED0F44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6DB7F-5C95-4025-9A11-89DE4767E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d5be5-e5fe-476b-836a-31dcd4ed4ec3"/>
    <ds:schemaRef ds:uri="73aa3ba1-f4e8-43e4-8362-af2900de7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MUTCH Kristina</dc:creator>
  <cp:keywords/>
  <dc:description/>
  <cp:lastModifiedBy>Kristina Mutch</cp:lastModifiedBy>
  <cp:revision>48</cp:revision>
  <dcterms:created xsi:type="dcterms:W3CDTF">2024-07-22T08:12:00Z</dcterms:created>
  <dcterms:modified xsi:type="dcterms:W3CDTF">2024-07-22T09:49:00Z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0x0101006843B53D655B3C4E90506DEFE81804EC</vt:lpwstr>
  </property>
</Properties>
</file>